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BDD6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tbl>
      <w:tblPr>
        <w:tblStyle w:val="2"/>
        <w:tblW w:w="15122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2"/>
        <w:gridCol w:w="3074"/>
        <w:gridCol w:w="1110"/>
        <w:gridCol w:w="1560"/>
        <w:gridCol w:w="1290"/>
        <w:gridCol w:w="4381"/>
        <w:gridCol w:w="2715"/>
      </w:tblGrid>
      <w:tr w14:paraId="23B0AE3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exact"/>
        </w:trPr>
        <w:tc>
          <w:tcPr>
            <w:tcW w:w="151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BFE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52"/>
                <w:szCs w:val="5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东至县直属机关幼儿园收费公示栏</w:t>
            </w:r>
          </w:p>
        </w:tc>
      </w:tr>
      <w:tr w14:paraId="26861F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</w:trPr>
        <w:tc>
          <w:tcPr>
            <w:tcW w:w="151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981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2025--2026学年度第一学期      2025年8月30日</w:t>
            </w:r>
          </w:p>
        </w:tc>
      </w:tr>
      <w:tr w14:paraId="61D4464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AAA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收费项目</w:t>
            </w:r>
          </w:p>
        </w:tc>
        <w:tc>
          <w:tcPr>
            <w:tcW w:w="3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FFA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内容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E8F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CEB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收费标准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6CB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收费对象</w:t>
            </w:r>
          </w:p>
        </w:tc>
        <w:tc>
          <w:tcPr>
            <w:tcW w:w="4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0F5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收费依据（据实填写）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1CA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备注（减免政策等内容）</w:t>
            </w:r>
          </w:p>
        </w:tc>
      </w:tr>
      <w:tr w14:paraId="3FF4AD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EECB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保育教育费</w:t>
            </w:r>
          </w:p>
        </w:tc>
        <w:tc>
          <w:tcPr>
            <w:tcW w:w="3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E65E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幼儿园为在园幼儿提供教育教学服务收取的费用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88E1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元/生·学期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1A33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1600元/生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·学期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E07F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在园中小班幼儿</w:t>
            </w:r>
          </w:p>
        </w:tc>
        <w:tc>
          <w:tcPr>
            <w:tcW w:w="4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E5FC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皖价费〔2007〕232号，皖价费〔2008〕203号、皖价费〔2018〕54号，皖发改价规〔2022〕4号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94E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对建档立卡户等困难家庭子女、学前一年幼儿减免保教费1600元/学期；家庭经济困难幼儿资助标准500元/生·学期。</w:t>
            </w:r>
          </w:p>
        </w:tc>
      </w:tr>
      <w:tr w14:paraId="75D08EC8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8237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托育费</w:t>
            </w:r>
          </w:p>
        </w:tc>
        <w:tc>
          <w:tcPr>
            <w:tcW w:w="3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610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幼儿园为在园幼儿提供托育服务收取的费用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B09F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元/生·学期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24BA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b/>
                <w:bCs/>
                <w:i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2500元/生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·学期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E157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在园托班幼儿</w:t>
            </w:r>
          </w:p>
        </w:tc>
        <w:tc>
          <w:tcPr>
            <w:tcW w:w="4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A049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皖发改明电〔2022〕17号，池发改价格〔2023〕271号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91A4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 w14:paraId="23053F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0B3F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伙食费</w:t>
            </w:r>
          </w:p>
        </w:tc>
        <w:tc>
          <w:tcPr>
            <w:tcW w:w="3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3CC9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幼儿园为在园幼儿提供膳食服务收取的费用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F76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元/生·月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DB42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200元/生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·月(中餐）</w:t>
            </w:r>
          </w:p>
          <w:p w14:paraId="4731F5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60元/生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·月（下午）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8C59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在园就餐幼儿</w:t>
            </w:r>
          </w:p>
        </w:tc>
        <w:tc>
          <w:tcPr>
            <w:tcW w:w="4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68B6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皖价费〔2007〕232号，皖教秘财〔2023〕41号，池价费〔2011〕4号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8402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据实核算执行</w:t>
            </w:r>
          </w:p>
        </w:tc>
      </w:tr>
      <w:tr w14:paraId="5319726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72A5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日常延时服务费</w:t>
            </w:r>
          </w:p>
        </w:tc>
        <w:tc>
          <w:tcPr>
            <w:tcW w:w="3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CC7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幼儿园为在园幼儿提供延时服务收取的费用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BEC5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center"/>
              <w:outlineLvl w:val="9"/>
              <w:rPr>
                <w:rFonts w:hint="eastAsia" w:ascii="仿宋_GB2312" w:hAnsi="宋体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元/生·月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9869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120元/生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·月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47D6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自愿参加延时服务幼儿</w:t>
            </w:r>
          </w:p>
        </w:tc>
        <w:tc>
          <w:tcPr>
            <w:tcW w:w="4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467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皖发改明电〔2022〕17 号，池教体〔2022〕3 号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7A03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019257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2483DE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5EDBA5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学校收费咨询电话：05665297792                                        </w:t>
      </w:r>
    </w:p>
    <w:p w14:paraId="698A89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收费投诉举报电话：市场监管局：12315   县教体局： 7026931             市教体局：2317823</w:t>
      </w:r>
    </w:p>
    <w:p w14:paraId="7AC8AE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9"/>
        <w:rPr>
          <w:rFonts w:hint="default" w:ascii="黑体" w:hAnsi="黑体" w:eastAsia="黑体" w:cs="黑体"/>
          <w:sz w:val="32"/>
          <w:szCs w:val="32"/>
          <w:lang w:val="en-US" w:eastAsia="zh-CN"/>
        </w:rPr>
        <w:sectPr>
          <w:pgSz w:w="16838" w:h="11906" w:orient="landscape"/>
          <w:pgMar w:top="669" w:right="873" w:bottom="669" w:left="87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0" w:num="1"/>
          <w:rtlGutter w:val="0"/>
          <w:docGrid w:type="lines" w:linePitch="312" w:charSpace="0"/>
        </w:sect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市长热线：12345</w:t>
      </w:r>
    </w:p>
    <w:p w14:paraId="557C3C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3360" w:firstLineChars="1200"/>
        <w:jc w:val="both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教育收费明白卡</w:t>
      </w:r>
    </w:p>
    <w:p w14:paraId="32A840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各位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家长：</w:t>
      </w:r>
    </w:p>
    <w:p w14:paraId="3CFD45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你们好！本学期我校（园）收费项目如下，如您对我校（园）收费行为有意见或疑问，请及时与我们沟通，也可通过以下渠道举报：</w:t>
      </w:r>
    </w:p>
    <w:p w14:paraId="789977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校咨询电话：</w:t>
      </w:r>
      <w:r>
        <w:rPr>
          <w:rFonts w:hint="eastAsia" w:ascii="黑体" w:hAnsi="黑体" w:eastAsia="黑体" w:cs="黑体"/>
          <w:b w:val="0"/>
          <w:bCs w:val="0"/>
          <w:sz w:val="22"/>
          <w:szCs w:val="22"/>
          <w:lang w:val="en-US" w:eastAsia="zh-CN"/>
        </w:rPr>
        <w:t>05665297792</w:t>
      </w:r>
    </w:p>
    <w:p w14:paraId="04DC6D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举报电话：县教体局 7026931    市场监督管理局12315   市教体局 2317823      </w:t>
      </w:r>
    </w:p>
    <w:p w14:paraId="63A84E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东至县直属机关幼儿园2025-2026学年上学期教育收费项目</w:t>
      </w:r>
    </w:p>
    <w:tbl>
      <w:tblPr>
        <w:tblStyle w:val="3"/>
        <w:tblW w:w="86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1500"/>
        <w:gridCol w:w="1762"/>
        <w:gridCol w:w="1178"/>
        <w:gridCol w:w="2670"/>
        <w:gridCol w:w="825"/>
      </w:tblGrid>
      <w:tr w14:paraId="17213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075B3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500" w:type="dxa"/>
            <w:vAlign w:val="top"/>
          </w:tcPr>
          <w:p w14:paraId="60466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收费项目</w:t>
            </w:r>
          </w:p>
        </w:tc>
        <w:tc>
          <w:tcPr>
            <w:tcW w:w="1762" w:type="dxa"/>
            <w:vAlign w:val="top"/>
          </w:tcPr>
          <w:p w14:paraId="6DB58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收费标准</w:t>
            </w:r>
          </w:p>
        </w:tc>
        <w:tc>
          <w:tcPr>
            <w:tcW w:w="1178" w:type="dxa"/>
            <w:vAlign w:val="top"/>
          </w:tcPr>
          <w:p w14:paraId="4C878A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收费对象</w:t>
            </w:r>
          </w:p>
        </w:tc>
        <w:tc>
          <w:tcPr>
            <w:tcW w:w="2670" w:type="dxa"/>
            <w:vAlign w:val="top"/>
          </w:tcPr>
          <w:p w14:paraId="697453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收费依据</w:t>
            </w:r>
          </w:p>
        </w:tc>
        <w:tc>
          <w:tcPr>
            <w:tcW w:w="825" w:type="dxa"/>
            <w:vAlign w:val="top"/>
          </w:tcPr>
          <w:p w14:paraId="596A5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6C35E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5E0EC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500" w:type="dxa"/>
          </w:tcPr>
          <w:p w14:paraId="25B5B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保育教育费</w:t>
            </w:r>
          </w:p>
        </w:tc>
        <w:tc>
          <w:tcPr>
            <w:tcW w:w="1762" w:type="dxa"/>
          </w:tcPr>
          <w:p w14:paraId="69E6EA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1600元/生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·学期</w:t>
            </w:r>
          </w:p>
        </w:tc>
        <w:tc>
          <w:tcPr>
            <w:tcW w:w="1178" w:type="dxa"/>
          </w:tcPr>
          <w:p w14:paraId="780F1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在园幼儿</w:t>
            </w:r>
          </w:p>
        </w:tc>
        <w:tc>
          <w:tcPr>
            <w:tcW w:w="2670" w:type="dxa"/>
          </w:tcPr>
          <w:p w14:paraId="2B71C0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皖价费〔2007〕232号，皖价费〔2008〕203号、皖价费〔2018〕54号，皖发改价规〔2022〕4号</w:t>
            </w:r>
          </w:p>
        </w:tc>
        <w:tc>
          <w:tcPr>
            <w:tcW w:w="825" w:type="dxa"/>
          </w:tcPr>
          <w:p w14:paraId="174EC1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F6B1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5157B9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2</w:t>
            </w:r>
          </w:p>
        </w:tc>
        <w:tc>
          <w:tcPr>
            <w:tcW w:w="1500" w:type="dxa"/>
          </w:tcPr>
          <w:p w14:paraId="3B6A3F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托育费</w:t>
            </w:r>
          </w:p>
        </w:tc>
        <w:tc>
          <w:tcPr>
            <w:tcW w:w="1762" w:type="dxa"/>
          </w:tcPr>
          <w:p w14:paraId="159E1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2500元/生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·学期</w:t>
            </w:r>
          </w:p>
        </w:tc>
        <w:tc>
          <w:tcPr>
            <w:tcW w:w="1178" w:type="dxa"/>
          </w:tcPr>
          <w:p w14:paraId="7E8DFD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在园幼儿</w:t>
            </w:r>
          </w:p>
        </w:tc>
        <w:tc>
          <w:tcPr>
            <w:tcW w:w="2670" w:type="dxa"/>
          </w:tcPr>
          <w:p w14:paraId="74EC3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皖发改明电〔2022〕17号，池发改价格〔2023〕271号</w:t>
            </w:r>
          </w:p>
        </w:tc>
        <w:tc>
          <w:tcPr>
            <w:tcW w:w="825" w:type="dxa"/>
          </w:tcPr>
          <w:p w14:paraId="73F46C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3B39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377CC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3</w:t>
            </w:r>
          </w:p>
        </w:tc>
        <w:tc>
          <w:tcPr>
            <w:tcW w:w="1500" w:type="dxa"/>
          </w:tcPr>
          <w:p w14:paraId="0F7DCA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伙食费</w:t>
            </w:r>
          </w:p>
        </w:tc>
        <w:tc>
          <w:tcPr>
            <w:tcW w:w="1762" w:type="dxa"/>
          </w:tcPr>
          <w:p w14:paraId="7B271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outlineLvl w:val="9"/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200元/生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·月(中餐）</w:t>
            </w:r>
          </w:p>
          <w:p w14:paraId="44D5A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  <w:t>60元/生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·月（下午）</w:t>
            </w:r>
          </w:p>
        </w:tc>
        <w:tc>
          <w:tcPr>
            <w:tcW w:w="1178" w:type="dxa"/>
          </w:tcPr>
          <w:p w14:paraId="0C2D6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在园幼儿</w:t>
            </w:r>
          </w:p>
        </w:tc>
        <w:tc>
          <w:tcPr>
            <w:tcW w:w="2670" w:type="dxa"/>
          </w:tcPr>
          <w:p w14:paraId="078A5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皖价费〔2007〕232号，皖教秘财〔2023〕41号，池价费〔2011〕4号</w:t>
            </w:r>
          </w:p>
        </w:tc>
        <w:tc>
          <w:tcPr>
            <w:tcW w:w="825" w:type="dxa"/>
          </w:tcPr>
          <w:p w14:paraId="4DA43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111D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6" w:type="dxa"/>
          </w:tcPr>
          <w:p w14:paraId="669C1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4</w:t>
            </w:r>
          </w:p>
        </w:tc>
        <w:tc>
          <w:tcPr>
            <w:tcW w:w="1500" w:type="dxa"/>
          </w:tcPr>
          <w:p w14:paraId="428E1C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日常延时服务费</w:t>
            </w:r>
          </w:p>
        </w:tc>
        <w:tc>
          <w:tcPr>
            <w:tcW w:w="1762" w:type="dxa"/>
          </w:tcPr>
          <w:p w14:paraId="665FA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120元/生</w:t>
            </w:r>
            <w:r>
              <w:rPr>
                <w:rFonts w:hint="eastAsia" w:ascii="仿宋_GB2312" w:hAnsi="宋体" w:eastAsia="仿宋_GB2312" w:cs="仿宋_GB2312"/>
                <w:b/>
                <w:bCs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·月</w:t>
            </w:r>
          </w:p>
        </w:tc>
        <w:tc>
          <w:tcPr>
            <w:tcW w:w="1178" w:type="dxa"/>
          </w:tcPr>
          <w:p w14:paraId="5821C1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  <w:t>在园幼儿</w:t>
            </w:r>
          </w:p>
        </w:tc>
        <w:tc>
          <w:tcPr>
            <w:tcW w:w="2670" w:type="dxa"/>
          </w:tcPr>
          <w:p w14:paraId="54B29E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皖发改明电〔2022〕17 号，池教体〔2022〕3 号</w:t>
            </w:r>
          </w:p>
        </w:tc>
        <w:tc>
          <w:tcPr>
            <w:tcW w:w="825" w:type="dxa"/>
          </w:tcPr>
          <w:p w14:paraId="6F420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14FD7E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2"/>
          <w:szCs w:val="22"/>
          <w:lang w:val="en-US" w:eastAsia="zh-CN"/>
        </w:rPr>
      </w:pPr>
      <w:r>
        <w:rPr>
          <w:rFonts w:hint="eastAsia" w:ascii="仿宋_GB2312" w:hAnsi="仿宋_GB2312" w:eastAsia="仿宋_GB2312" w:cs="仿宋_GB2312"/>
          <w:sz w:val="22"/>
          <w:szCs w:val="22"/>
          <w:lang w:val="en-US" w:eastAsia="zh-CN"/>
        </w:rPr>
        <w:t>如您对上述收费没有意见，请您签字：</w:t>
      </w:r>
    </w:p>
    <w:p w14:paraId="0D411A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22"/>
          <w:szCs w:val="22"/>
          <w:lang w:val="en-US" w:eastAsia="zh-CN"/>
        </w:rPr>
      </w:pPr>
      <w:r>
        <w:rPr>
          <w:rFonts w:hint="eastAsia" w:ascii="仿宋_GB2312" w:hAnsi="仿宋_GB2312" w:eastAsia="仿宋_GB2312" w:cs="仿宋_GB2312"/>
          <w:sz w:val="22"/>
          <w:szCs w:val="22"/>
          <w:lang w:val="en-US" w:eastAsia="zh-CN"/>
        </w:rPr>
        <w:t xml:space="preserve">                                                       年   月   日</w:t>
      </w:r>
    </w:p>
    <w:p w14:paraId="79046C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sectPr>
      <w:pgSz w:w="11906" w:h="16838"/>
      <w:pgMar w:top="249" w:right="1576" w:bottom="249" w:left="1633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VhZGZhMjI4YTJhMzIzNmQ0NjFmYjU3NjQ4M2U4YzAifQ=="/>
  </w:docVars>
  <w:rsids>
    <w:rsidRoot w:val="66E14DE5"/>
    <w:rsid w:val="00111021"/>
    <w:rsid w:val="006E2BD3"/>
    <w:rsid w:val="03271B39"/>
    <w:rsid w:val="053D7E60"/>
    <w:rsid w:val="0C5132E3"/>
    <w:rsid w:val="0C77665A"/>
    <w:rsid w:val="0F0A0B15"/>
    <w:rsid w:val="0F726B44"/>
    <w:rsid w:val="11051574"/>
    <w:rsid w:val="12D22CBD"/>
    <w:rsid w:val="14FF18CB"/>
    <w:rsid w:val="1CA90C0B"/>
    <w:rsid w:val="20C60FA8"/>
    <w:rsid w:val="27BB090C"/>
    <w:rsid w:val="290278AD"/>
    <w:rsid w:val="2B02791A"/>
    <w:rsid w:val="2EDE49B1"/>
    <w:rsid w:val="340C6D77"/>
    <w:rsid w:val="36563A1D"/>
    <w:rsid w:val="36655765"/>
    <w:rsid w:val="371A7D1B"/>
    <w:rsid w:val="385B0B79"/>
    <w:rsid w:val="3A8A6444"/>
    <w:rsid w:val="3B0D13ED"/>
    <w:rsid w:val="3C3E0B13"/>
    <w:rsid w:val="3D2622A1"/>
    <w:rsid w:val="3D9032EA"/>
    <w:rsid w:val="42CE6B7B"/>
    <w:rsid w:val="431B5BEE"/>
    <w:rsid w:val="50EB184F"/>
    <w:rsid w:val="51D922FB"/>
    <w:rsid w:val="528E6ED3"/>
    <w:rsid w:val="56593CB2"/>
    <w:rsid w:val="590E1156"/>
    <w:rsid w:val="59166814"/>
    <w:rsid w:val="5ECC6B2D"/>
    <w:rsid w:val="615C241B"/>
    <w:rsid w:val="636B1D5D"/>
    <w:rsid w:val="665E4918"/>
    <w:rsid w:val="6676613C"/>
    <w:rsid w:val="66E06BF8"/>
    <w:rsid w:val="66E14DE5"/>
    <w:rsid w:val="6DBD5923"/>
    <w:rsid w:val="73D047EC"/>
    <w:rsid w:val="73E14108"/>
    <w:rsid w:val="743C4F05"/>
    <w:rsid w:val="74933B9E"/>
    <w:rsid w:val="74C32708"/>
    <w:rsid w:val="75BF150E"/>
    <w:rsid w:val="77A5401B"/>
    <w:rsid w:val="78283E42"/>
    <w:rsid w:val="799C464D"/>
    <w:rsid w:val="7E52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131"/>
    <w:basedOn w:val="4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6">
    <w:name w:val="font21"/>
    <w:basedOn w:val="4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4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61"/>
    <w:basedOn w:val="4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9">
    <w:name w:val="font0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1145</Words>
  <Characters>1487</Characters>
  <Lines>0</Lines>
  <Paragraphs>0</Paragraphs>
  <TotalTime>35</TotalTime>
  <ScaleCrop>false</ScaleCrop>
  <LinksUpToDate>false</LinksUpToDate>
  <CharactersWithSpaces>1665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2023-08-24T00:23:00Z</dcterms:created>
  <dc:creator>陌上花开1417156284</dc:creator>
  <cp:lastModifiedBy>sh starry sky</cp:lastModifiedBy>
  <cp:lastPrinted>2025-09-08T23:54:00Z</cp:lastPrinted>
  <dcterms:modified xsi:type="dcterms:W3CDTF">2025-12-18T07:35:35Z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B16C998E495C4F80BE2BF91F393FABF0_13</vt:lpwstr>
  </property>
  <property fmtid="{D5CDD505-2E9C-101B-9397-08002B2CF9AE}" pid="4" name="KSOTemplateDocerSaveRecord">
    <vt:lpwstr>eyJoZGlkIjoiNmFmNGQ3MDg3NjRjZDEwNjhiYjI4MGI0ZGY1ZjEwNjIiLCJ1c2VySWQiOiIzNDExNjkyNzAifQ==</vt:lpwstr>
  </property>
</Properties>
</file>