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E594DF">
      <w:pPr>
        <w:ind w:firstLine="2088" w:firstLineChars="400"/>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官港镇防汛抗旱</w:t>
      </w:r>
    </w:p>
    <w:p w14:paraId="28670848">
      <w:pPr>
        <w:rPr>
          <w:rFonts w:hint="eastAsia" w:ascii="黑体" w:hAnsi="黑体" w:eastAsia="黑体" w:cs="黑体"/>
          <w:b/>
          <w:bCs/>
          <w:sz w:val="52"/>
          <w:szCs w:val="52"/>
          <w:lang w:val="en-US" w:eastAsia="zh-CN"/>
        </w:rPr>
      </w:pPr>
    </w:p>
    <w:p w14:paraId="04A22BB4">
      <w:pPr>
        <w:ind w:firstLine="3654" w:firstLineChars="700"/>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应</w:t>
      </w:r>
    </w:p>
    <w:p w14:paraId="4B12441F">
      <w:pPr>
        <w:ind w:firstLine="3132" w:firstLineChars="600"/>
        <w:rPr>
          <w:rFonts w:hint="eastAsia" w:ascii="黑体" w:hAnsi="黑体" w:eastAsia="黑体" w:cs="黑体"/>
          <w:b/>
          <w:bCs/>
          <w:sz w:val="52"/>
          <w:szCs w:val="52"/>
          <w:lang w:val="en-US" w:eastAsia="zh-CN"/>
        </w:rPr>
      </w:pPr>
    </w:p>
    <w:p w14:paraId="2D64ED97">
      <w:pPr>
        <w:ind w:firstLine="3132" w:firstLineChars="600"/>
        <w:rPr>
          <w:rFonts w:hint="eastAsia" w:ascii="黑体" w:hAnsi="黑体" w:eastAsia="黑体" w:cs="黑体"/>
          <w:b/>
          <w:bCs/>
          <w:sz w:val="52"/>
          <w:szCs w:val="52"/>
          <w:lang w:val="en-US" w:eastAsia="zh-CN"/>
        </w:rPr>
      </w:pPr>
    </w:p>
    <w:p w14:paraId="220C6393">
      <w:pPr>
        <w:ind w:firstLine="3654" w:firstLineChars="700"/>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急</w:t>
      </w:r>
    </w:p>
    <w:p w14:paraId="554BBFDD">
      <w:pPr>
        <w:ind w:firstLine="3132" w:firstLineChars="600"/>
        <w:rPr>
          <w:rFonts w:hint="eastAsia" w:ascii="黑体" w:hAnsi="黑体" w:eastAsia="黑体" w:cs="黑体"/>
          <w:b/>
          <w:bCs/>
          <w:sz w:val="52"/>
          <w:szCs w:val="52"/>
          <w:lang w:val="en-US" w:eastAsia="zh-CN"/>
        </w:rPr>
      </w:pPr>
    </w:p>
    <w:p w14:paraId="3AFA2234">
      <w:pPr>
        <w:ind w:firstLine="3132" w:firstLineChars="600"/>
        <w:rPr>
          <w:rFonts w:hint="eastAsia" w:ascii="黑体" w:hAnsi="黑体" w:eastAsia="黑体" w:cs="黑体"/>
          <w:b/>
          <w:bCs/>
          <w:sz w:val="52"/>
          <w:szCs w:val="52"/>
          <w:lang w:val="en-US" w:eastAsia="zh-CN"/>
        </w:rPr>
      </w:pPr>
    </w:p>
    <w:p w14:paraId="39FB0CA0">
      <w:pPr>
        <w:ind w:firstLine="3654" w:firstLineChars="700"/>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预</w:t>
      </w:r>
    </w:p>
    <w:p w14:paraId="07B70E63">
      <w:pPr>
        <w:ind w:firstLine="3132" w:firstLineChars="600"/>
        <w:rPr>
          <w:rFonts w:hint="eastAsia" w:ascii="黑体" w:hAnsi="黑体" w:eastAsia="黑体" w:cs="黑体"/>
          <w:b/>
          <w:bCs/>
          <w:sz w:val="52"/>
          <w:szCs w:val="52"/>
          <w:lang w:val="en-US" w:eastAsia="zh-CN"/>
        </w:rPr>
      </w:pPr>
    </w:p>
    <w:p w14:paraId="54653E95">
      <w:pPr>
        <w:ind w:firstLine="3132" w:firstLineChars="600"/>
        <w:rPr>
          <w:rFonts w:hint="eastAsia" w:ascii="黑体" w:hAnsi="黑体" w:eastAsia="黑体" w:cs="黑体"/>
          <w:b/>
          <w:bCs/>
          <w:sz w:val="52"/>
          <w:szCs w:val="52"/>
          <w:lang w:val="en-US" w:eastAsia="zh-CN"/>
        </w:rPr>
      </w:pPr>
    </w:p>
    <w:p w14:paraId="0E418B2C">
      <w:pPr>
        <w:ind w:firstLine="3654" w:firstLineChars="700"/>
        <w:rPr>
          <w:rFonts w:hint="eastAsia" w:ascii="黑体" w:hAnsi="黑体" w:eastAsia="黑体" w:cs="黑体"/>
          <w:b/>
          <w:bCs/>
          <w:sz w:val="52"/>
          <w:szCs w:val="52"/>
          <w:lang w:val="en-US" w:eastAsia="zh-CN"/>
        </w:rPr>
      </w:pPr>
      <w:r>
        <w:rPr>
          <w:rFonts w:hint="eastAsia" w:ascii="黑体" w:hAnsi="黑体" w:eastAsia="黑体" w:cs="黑体"/>
          <w:b/>
          <w:bCs/>
          <w:sz w:val="52"/>
          <w:szCs w:val="52"/>
          <w:lang w:val="en-US" w:eastAsia="zh-CN"/>
        </w:rPr>
        <w:t>案</w:t>
      </w:r>
    </w:p>
    <w:p w14:paraId="0EAD7690">
      <w:pPr>
        <w:ind w:firstLine="2310" w:firstLineChars="1100"/>
        <w:rPr>
          <w:rFonts w:hint="eastAsia" w:ascii="黑体" w:hAnsi="黑体" w:eastAsia="黑体" w:cs="黑体"/>
          <w:lang w:val="en-US" w:eastAsia="zh-CN"/>
        </w:rPr>
      </w:pPr>
    </w:p>
    <w:p w14:paraId="6D47336F">
      <w:pPr>
        <w:ind w:firstLine="2310" w:firstLineChars="1100"/>
        <w:rPr>
          <w:rFonts w:hint="eastAsia" w:ascii="黑体" w:hAnsi="黑体" w:eastAsia="黑体" w:cs="黑体"/>
          <w:lang w:val="en-US" w:eastAsia="zh-CN"/>
        </w:rPr>
      </w:pPr>
    </w:p>
    <w:p w14:paraId="16C261FF">
      <w:pPr>
        <w:ind w:firstLine="2310" w:firstLineChars="1100"/>
        <w:rPr>
          <w:rFonts w:hint="eastAsia" w:ascii="黑体" w:hAnsi="黑体" w:eastAsia="黑体" w:cs="黑体"/>
          <w:lang w:val="en-US" w:eastAsia="zh-CN"/>
        </w:rPr>
      </w:pPr>
    </w:p>
    <w:p w14:paraId="4429FE4F">
      <w:pPr>
        <w:ind w:firstLine="2310" w:firstLineChars="1100"/>
        <w:rPr>
          <w:rFonts w:hint="eastAsia"/>
          <w:lang w:val="en-US" w:eastAsia="zh-CN"/>
        </w:rPr>
      </w:pPr>
    </w:p>
    <w:p w14:paraId="4F97C5F9">
      <w:pPr>
        <w:ind w:firstLine="2310" w:firstLineChars="1100"/>
        <w:rPr>
          <w:rFonts w:hint="eastAsia"/>
          <w:lang w:val="en-US" w:eastAsia="zh-CN"/>
        </w:rPr>
      </w:pPr>
    </w:p>
    <w:p w14:paraId="7D776A5F">
      <w:pPr>
        <w:ind w:firstLine="2800" w:firstLineChars="1000"/>
        <w:rPr>
          <w:rFonts w:hint="eastAsia"/>
          <w:sz w:val="28"/>
          <w:szCs w:val="28"/>
          <w:lang w:val="en-US" w:eastAsia="zh-CN"/>
        </w:rPr>
      </w:pPr>
      <w:r>
        <w:rPr>
          <w:rFonts w:hint="eastAsia"/>
          <w:sz w:val="28"/>
          <w:szCs w:val="28"/>
          <w:lang w:val="en-US" w:eastAsia="zh-CN"/>
        </w:rPr>
        <w:t>官港镇人民政府</w:t>
      </w:r>
    </w:p>
    <w:p w14:paraId="18390299">
      <w:pPr>
        <w:ind w:firstLine="3080" w:firstLineChars="1100"/>
        <w:rPr>
          <w:rFonts w:hint="default"/>
          <w:sz w:val="28"/>
          <w:szCs w:val="28"/>
          <w:lang w:val="en-US" w:eastAsia="zh-CN"/>
        </w:rPr>
        <w:sectPr>
          <w:pgSz w:w="11906" w:h="16838"/>
          <w:pgMar w:top="1440" w:right="1800" w:bottom="1440" w:left="1800" w:header="851" w:footer="992" w:gutter="0"/>
          <w:cols w:space="425" w:num="1"/>
          <w:docGrid w:type="lines" w:linePitch="312" w:charSpace="0"/>
        </w:sectPr>
      </w:pPr>
      <w:r>
        <w:rPr>
          <w:rFonts w:hint="eastAsia"/>
          <w:sz w:val="28"/>
          <w:szCs w:val="28"/>
          <w:lang w:val="en-US" w:eastAsia="zh-CN"/>
        </w:rPr>
        <w:t>2025</w:t>
      </w:r>
      <w:bookmarkStart w:id="0" w:name="_GoBack"/>
      <w:bookmarkEnd w:id="0"/>
      <w:r>
        <w:rPr>
          <w:rFonts w:hint="eastAsia"/>
          <w:sz w:val="28"/>
          <w:szCs w:val="28"/>
          <w:lang w:val="en-US" w:eastAsia="zh-CN"/>
        </w:rPr>
        <w:t>年6月</w:t>
      </w:r>
    </w:p>
    <w:p w14:paraId="158B540E">
      <w:pPr>
        <w:ind w:firstLine="1446" w:firstLineChars="300"/>
        <w:rPr>
          <w:rFonts w:hint="eastAsia"/>
          <w:b/>
          <w:bCs/>
          <w:sz w:val="48"/>
          <w:szCs w:val="48"/>
          <w:lang w:val="en-US" w:eastAsia="zh-CN"/>
        </w:rPr>
      </w:pPr>
      <w:r>
        <w:rPr>
          <w:rFonts w:hint="eastAsia"/>
          <w:b/>
          <w:bCs/>
          <w:sz w:val="48"/>
          <w:szCs w:val="48"/>
          <w:lang w:val="en-US" w:eastAsia="zh-CN"/>
        </w:rPr>
        <w:t>官港镇防汛抗旱应急预案</w:t>
      </w:r>
    </w:p>
    <w:p w14:paraId="2940496D">
      <w:pPr>
        <w:numPr>
          <w:ilvl w:val="0"/>
          <w:numId w:val="0"/>
        </w:numPr>
        <w:rPr>
          <w:rFonts w:hint="eastAsia"/>
          <w:lang w:val="en-US" w:eastAsia="zh-CN"/>
        </w:rPr>
      </w:pPr>
    </w:p>
    <w:p w14:paraId="04CF7957">
      <w:pPr>
        <w:keepNext w:val="0"/>
        <w:keepLines w:val="0"/>
        <w:pageBreakBefore w:val="0"/>
        <w:numPr>
          <w:ilvl w:val="0"/>
          <w:numId w:val="0"/>
        </w:numPr>
        <w:kinsoku/>
        <w:wordWrap/>
        <w:overflowPunct/>
        <w:topLinePunct w:val="0"/>
        <w:autoSpaceDE/>
        <w:autoSpaceDN/>
        <w:bidi w:val="0"/>
        <w:adjustRightInd/>
        <w:snapToGrid/>
        <w:spacing w:line="480" w:lineRule="exact"/>
        <w:ind w:firstLine="562" w:firstLineChars="200"/>
        <w:textAlignment w:val="auto"/>
        <w:rPr>
          <w:rFonts w:hint="eastAsia"/>
          <w:b/>
          <w:bCs/>
          <w:sz w:val="28"/>
          <w:szCs w:val="28"/>
          <w:lang w:val="en-US" w:eastAsia="zh-CN"/>
        </w:rPr>
      </w:pPr>
      <w:r>
        <w:rPr>
          <w:rFonts w:hint="eastAsia"/>
          <w:b/>
          <w:bCs/>
          <w:sz w:val="28"/>
          <w:szCs w:val="28"/>
          <w:lang w:val="en-US" w:eastAsia="zh-CN"/>
        </w:rPr>
        <w:t>一、基本情况</w:t>
      </w:r>
    </w:p>
    <w:p w14:paraId="75C1F1F6">
      <w:pPr>
        <w:keepNext w:val="0"/>
        <w:keepLines w:val="0"/>
        <w:pageBreakBefore w:val="0"/>
        <w:numPr>
          <w:ilvl w:val="0"/>
          <w:numId w:val="0"/>
        </w:numPr>
        <w:kinsoku/>
        <w:wordWrap/>
        <w:overflowPunct/>
        <w:topLinePunct w:val="0"/>
        <w:autoSpaceDE/>
        <w:autoSpaceDN/>
        <w:bidi w:val="0"/>
        <w:adjustRightInd/>
        <w:snapToGrid/>
        <w:spacing w:line="480" w:lineRule="exact"/>
        <w:ind w:firstLine="562" w:firstLineChars="200"/>
        <w:textAlignment w:val="auto"/>
        <w:rPr>
          <w:rFonts w:hint="eastAsia"/>
          <w:b/>
          <w:bCs/>
          <w:sz w:val="28"/>
          <w:szCs w:val="28"/>
          <w:lang w:val="en-US" w:eastAsia="zh-CN"/>
        </w:rPr>
      </w:pPr>
      <w:r>
        <w:rPr>
          <w:rFonts w:hint="eastAsia"/>
          <w:b/>
          <w:bCs/>
          <w:sz w:val="28"/>
          <w:szCs w:val="28"/>
          <w:lang w:val="en-US" w:eastAsia="zh-CN"/>
        </w:rPr>
        <w:t>（一）乡镇概况</w:t>
      </w:r>
    </w:p>
    <w:p w14:paraId="28B55C84">
      <w:pPr>
        <w:keepNext w:val="0"/>
        <w:keepLines w:val="0"/>
        <w:pageBreakBefore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官港镇位于东至县南部山区，是龙泉河与尧渡河的分水岭，206国道和236国道贯穿全境，与花园乡、木塔乡、泥溪镇、尧渡镇接壤。国土面积243.54平方公里，耕地面积3.5万亩，全镇辖16个行政村，179个村民组，总人口29705人。境内有石城河、秧田河、黄柏河、下畈河、小梅铺河、官港河、杨村河、长河河等较大支流8条，小一型水库两座（跃进水库、九龙水库）、小二型水库25座、山塘388座。近年来，官港镇多次发生洪涝、干旱灾害，损失严重。2016年遭遇特大暴雨，农作物受灾面积0.6万亩，水利设施损毁80余处，直接经济损失3000万元；2019年特大干旱，持续时间长、强度大，农作物受灾面积0.8万亩，生活生产用水严重短缺；2020年发生特大暴雨灾害，农作物受灾面积1.2万亩，水利设施损毁180余处，黄家山水库发生滑坡险情，多处山塘发生滑坡、渗漏险情，直接经济损失0.7亿元；2022年特大旱灾，持续高温少雨天气，旱情发展迅速，多处水库、山塘干涸，官港、石城两座自来水厂以及多处饮用山泉水水源枯竭，农作物受灾面积1.1万亩。</w:t>
      </w:r>
    </w:p>
    <w:p w14:paraId="7CAA3757">
      <w:pPr>
        <w:keepNext w:val="0"/>
        <w:keepLines w:val="0"/>
        <w:pageBreakBefore w:val="0"/>
        <w:numPr>
          <w:ilvl w:val="0"/>
          <w:numId w:val="0"/>
        </w:numPr>
        <w:kinsoku/>
        <w:wordWrap/>
        <w:overflowPunct/>
        <w:topLinePunct w:val="0"/>
        <w:autoSpaceDE/>
        <w:autoSpaceDN/>
        <w:bidi w:val="0"/>
        <w:adjustRightInd/>
        <w:snapToGrid/>
        <w:spacing w:line="480" w:lineRule="exact"/>
        <w:ind w:leftChars="0" w:firstLine="562" w:firstLineChars="200"/>
        <w:textAlignment w:val="auto"/>
        <w:rPr>
          <w:rFonts w:hint="eastAsia"/>
          <w:b/>
          <w:bCs/>
          <w:sz w:val="28"/>
          <w:szCs w:val="28"/>
          <w:lang w:val="en-US" w:eastAsia="zh-CN"/>
        </w:rPr>
      </w:pPr>
      <w:r>
        <w:rPr>
          <w:rFonts w:hint="eastAsia"/>
          <w:b/>
          <w:bCs/>
          <w:sz w:val="28"/>
          <w:szCs w:val="28"/>
          <w:lang w:val="en-US" w:eastAsia="zh-CN"/>
        </w:rPr>
        <w:t>（二）风险隐患情况</w:t>
      </w:r>
    </w:p>
    <w:p w14:paraId="29D4681C">
      <w:pPr>
        <w:keepNext w:val="0"/>
        <w:keepLines w:val="0"/>
        <w:pageBreakBefore w:val="0"/>
        <w:numPr>
          <w:ilvl w:val="0"/>
          <w:numId w:val="0"/>
        </w:numPr>
        <w:kinsoku/>
        <w:wordWrap/>
        <w:overflowPunct/>
        <w:topLinePunct w:val="0"/>
        <w:autoSpaceDE/>
        <w:autoSpaceDN/>
        <w:bidi w:val="0"/>
        <w:adjustRightInd/>
        <w:snapToGrid/>
        <w:spacing w:line="48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对洪涝风险隐患进行排查，主要风险点为水库下游影响区、山洪灾害威胁区、地质灾害隐患点、切坡建房点。具体风险隐患情况详见附件2。</w:t>
      </w:r>
    </w:p>
    <w:p w14:paraId="33491352">
      <w:pPr>
        <w:keepNext w:val="0"/>
        <w:keepLines w:val="0"/>
        <w:pageBreakBefore w:val="0"/>
        <w:numPr>
          <w:ilvl w:val="0"/>
          <w:numId w:val="0"/>
        </w:numPr>
        <w:kinsoku/>
        <w:wordWrap/>
        <w:overflowPunct/>
        <w:topLinePunct w:val="0"/>
        <w:autoSpaceDE/>
        <w:autoSpaceDN/>
        <w:bidi w:val="0"/>
        <w:adjustRightInd/>
        <w:snapToGrid/>
        <w:spacing w:line="480" w:lineRule="exact"/>
        <w:ind w:leftChars="0" w:firstLine="562" w:firstLineChars="200"/>
        <w:textAlignment w:val="auto"/>
        <w:rPr>
          <w:rFonts w:hint="eastAsia"/>
          <w:b/>
          <w:bCs/>
          <w:sz w:val="28"/>
          <w:szCs w:val="28"/>
          <w:lang w:val="en-US" w:eastAsia="zh-CN"/>
        </w:rPr>
      </w:pPr>
      <w:r>
        <w:rPr>
          <w:rFonts w:hint="eastAsia"/>
          <w:b/>
          <w:bCs/>
          <w:sz w:val="28"/>
          <w:szCs w:val="28"/>
          <w:lang w:val="en-US" w:eastAsia="zh-CN"/>
        </w:rPr>
        <w:t>二、组织指挥及职责</w:t>
      </w:r>
    </w:p>
    <w:p w14:paraId="15AD1601">
      <w:pPr>
        <w:keepNext w:val="0"/>
        <w:keepLines w:val="0"/>
        <w:pageBreakBefore w:val="0"/>
        <w:numPr>
          <w:ilvl w:val="0"/>
          <w:numId w:val="0"/>
        </w:numPr>
        <w:kinsoku/>
        <w:wordWrap/>
        <w:overflowPunct/>
        <w:topLinePunct w:val="0"/>
        <w:autoSpaceDE/>
        <w:autoSpaceDN/>
        <w:bidi w:val="0"/>
        <w:adjustRightInd/>
        <w:snapToGrid/>
        <w:spacing w:line="480" w:lineRule="exact"/>
        <w:ind w:firstLine="562" w:firstLineChars="200"/>
        <w:textAlignment w:val="auto"/>
        <w:rPr>
          <w:rFonts w:hint="eastAsia"/>
          <w:b/>
          <w:bCs/>
          <w:sz w:val="28"/>
          <w:szCs w:val="28"/>
          <w:lang w:val="en-US" w:eastAsia="zh-CN"/>
        </w:rPr>
      </w:pPr>
      <w:r>
        <w:rPr>
          <w:rFonts w:hint="eastAsia"/>
          <w:b/>
          <w:bCs/>
          <w:sz w:val="28"/>
          <w:szCs w:val="28"/>
          <w:lang w:val="en-US" w:eastAsia="zh-CN"/>
        </w:rPr>
        <w:t>（一）镇防汛抗旱指挥机构</w:t>
      </w:r>
    </w:p>
    <w:p w14:paraId="6AA45DFB">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 xml:space="preserve">政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委：</w:t>
      </w:r>
      <w:r>
        <w:rPr>
          <w:rFonts w:hint="eastAsia" w:ascii="仿宋_GB2312" w:hAnsi="仿宋_GB2312" w:eastAsia="仿宋_GB2312" w:cs="仿宋_GB2312"/>
          <w:sz w:val="32"/>
          <w:szCs w:val="32"/>
          <w:lang w:val="en-US" w:eastAsia="zh-CN"/>
        </w:rPr>
        <w:t>饶来兵</w:t>
      </w:r>
    </w:p>
    <w:p w14:paraId="77AF37A7">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指</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挥</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长：</w:t>
      </w:r>
      <w:r>
        <w:rPr>
          <w:rFonts w:hint="eastAsia" w:ascii="仿宋_GB2312" w:hAnsi="仿宋_GB2312" w:eastAsia="仿宋_GB2312" w:cs="仿宋_GB2312"/>
          <w:sz w:val="32"/>
          <w:szCs w:val="32"/>
          <w:lang w:eastAsia="zh-CN"/>
        </w:rPr>
        <w:t>董</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俊</w:t>
      </w:r>
    </w:p>
    <w:p w14:paraId="69A85CB4">
      <w:pPr>
        <w:pStyle w:val="2"/>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lang w:eastAsia="zh-CN"/>
        </w:rPr>
      </w:pPr>
      <w:r>
        <w:rPr>
          <w:rFonts w:hint="eastAsia" w:ascii="仿宋" w:hAnsi="仿宋" w:eastAsia="仿宋" w:cs="仿宋"/>
          <w:sz w:val="32"/>
          <w:szCs w:val="32"/>
          <w:lang w:eastAsia="zh-CN"/>
        </w:rPr>
        <w:t>常务副指挥长：</w:t>
      </w:r>
      <w:r>
        <w:rPr>
          <w:rFonts w:hint="eastAsia" w:ascii="仿宋_GB2312" w:hAnsi="仿宋_GB2312" w:eastAsia="仿宋_GB2312" w:cs="仿宋_GB2312"/>
          <w:sz w:val="32"/>
          <w:szCs w:val="32"/>
          <w:lang w:val="en-US" w:eastAsia="zh-CN"/>
        </w:rPr>
        <w:t>郎  平</w:t>
      </w:r>
    </w:p>
    <w:p w14:paraId="3C593A7F">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default" w:ascii="仿宋" w:hAnsi="仿宋" w:eastAsia="仿宋" w:cs="仿宋"/>
          <w:sz w:val="32"/>
          <w:szCs w:val="32"/>
          <w:lang w:val="en-US"/>
        </w:rPr>
      </w:pPr>
      <w:r>
        <w:rPr>
          <w:rFonts w:hint="eastAsia" w:ascii="仿宋" w:hAnsi="仿宋" w:eastAsia="仿宋" w:cs="仿宋"/>
          <w:sz w:val="32"/>
          <w:szCs w:val="32"/>
        </w:rPr>
        <w:t>副</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指</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挥</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长</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韩</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飞</w:t>
      </w:r>
      <w:r>
        <w:rPr>
          <w:rFonts w:hint="eastAsia" w:ascii="仿宋" w:hAnsi="仿宋" w:eastAsia="仿宋" w:cs="仿宋"/>
          <w:sz w:val="32"/>
          <w:szCs w:val="32"/>
          <w:lang w:val="en-US" w:eastAsia="zh-CN"/>
        </w:rPr>
        <w:t xml:space="preserve">  周  晔  </w:t>
      </w:r>
      <w:r>
        <w:rPr>
          <w:rFonts w:hint="eastAsia" w:ascii="仿宋" w:hAnsi="仿宋" w:eastAsia="仿宋" w:cs="仿宋"/>
          <w:sz w:val="32"/>
          <w:szCs w:val="32"/>
        </w:rPr>
        <w:t>张</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馨</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周则牛</w:t>
      </w:r>
      <w:r>
        <w:rPr>
          <w:rFonts w:hint="eastAsia" w:ascii="仿宋" w:hAnsi="仿宋" w:eastAsia="仿宋" w:cs="仿宋"/>
          <w:sz w:val="32"/>
          <w:szCs w:val="32"/>
          <w:lang w:val="en-US" w:eastAsia="zh-CN"/>
        </w:rPr>
        <w:t xml:space="preserve">  汪扬帆  </w:t>
      </w:r>
      <w:r>
        <w:rPr>
          <w:rFonts w:hint="eastAsia" w:ascii="仿宋" w:hAnsi="仿宋" w:eastAsia="仿宋" w:cs="仿宋"/>
          <w:sz w:val="32"/>
          <w:szCs w:val="32"/>
          <w:lang w:eastAsia="zh-CN"/>
        </w:rPr>
        <w:t>陆霄霄</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eastAsia="zh-CN"/>
        </w:rPr>
        <w:t>孔</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俊</w:t>
      </w:r>
      <w:r>
        <w:rPr>
          <w:rFonts w:hint="eastAsia" w:ascii="仿宋" w:hAnsi="仿宋" w:eastAsia="仿宋" w:cs="仿宋"/>
          <w:sz w:val="32"/>
          <w:szCs w:val="32"/>
          <w:lang w:val="en-US" w:eastAsia="zh-CN"/>
        </w:rPr>
        <w:t xml:space="preserve">  汪翀昊</w:t>
      </w:r>
    </w:p>
    <w:p w14:paraId="47F05AF9">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 xml:space="preserve">成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员：</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程</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广</w:t>
      </w:r>
      <w:r>
        <w:rPr>
          <w:rFonts w:hint="eastAsia" w:ascii="仿宋" w:hAnsi="仿宋" w:eastAsia="仿宋" w:cs="仿宋"/>
          <w:sz w:val="32"/>
          <w:szCs w:val="32"/>
          <w:lang w:val="en-US" w:eastAsia="zh-CN"/>
        </w:rPr>
        <w:t xml:space="preserve">  汪正东  </w:t>
      </w:r>
      <w:r>
        <w:rPr>
          <w:rFonts w:hint="eastAsia" w:ascii="仿宋" w:hAnsi="仿宋" w:eastAsia="仿宋" w:cs="仿宋"/>
          <w:sz w:val="32"/>
          <w:szCs w:val="32"/>
          <w:lang w:eastAsia="zh-CN"/>
        </w:rPr>
        <w:t>程京松</w:t>
      </w:r>
      <w:r>
        <w:rPr>
          <w:rFonts w:hint="eastAsia" w:ascii="仿宋" w:hAnsi="仿宋" w:eastAsia="仿宋" w:cs="仿宋"/>
          <w:sz w:val="32"/>
          <w:szCs w:val="32"/>
        </w:rPr>
        <w:t xml:space="preserve">  </w:t>
      </w:r>
      <w:r>
        <w:rPr>
          <w:rFonts w:hint="eastAsia" w:ascii="仿宋" w:hAnsi="仿宋" w:eastAsia="仿宋" w:cs="仿宋"/>
          <w:sz w:val="32"/>
          <w:szCs w:val="32"/>
          <w:lang w:eastAsia="zh-CN"/>
        </w:rPr>
        <w:t>刘钱根</w:t>
      </w:r>
      <w:r>
        <w:rPr>
          <w:rFonts w:hint="eastAsia" w:ascii="仿宋" w:hAnsi="仿宋" w:eastAsia="仿宋" w:cs="仿宋"/>
          <w:sz w:val="32"/>
          <w:szCs w:val="32"/>
          <w:lang w:val="en-US" w:eastAsia="zh-CN"/>
        </w:rPr>
        <w:t xml:space="preserve">  </w:t>
      </w:r>
    </w:p>
    <w:p w14:paraId="3D66AC3C">
      <w:pPr>
        <w:keepNext w:val="0"/>
        <w:keepLines w:val="0"/>
        <w:pageBreakBefore w:val="0"/>
        <w:widowControl w:val="0"/>
        <w:kinsoku/>
        <w:wordWrap/>
        <w:overflowPunct/>
        <w:topLinePunct w:val="0"/>
        <w:autoSpaceDE/>
        <w:autoSpaceDN/>
        <w:bidi w:val="0"/>
        <w:adjustRightInd/>
        <w:snapToGrid/>
        <w:spacing w:line="520" w:lineRule="exact"/>
        <w:ind w:firstLine="2880" w:firstLineChars="9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宋海鹏</w:t>
      </w:r>
      <w:r>
        <w:rPr>
          <w:rFonts w:hint="eastAsia" w:ascii="仿宋" w:hAnsi="仿宋" w:eastAsia="仿宋" w:cs="仿宋"/>
          <w:sz w:val="32"/>
          <w:szCs w:val="32"/>
          <w:lang w:val="en-US" w:eastAsia="zh-CN"/>
        </w:rPr>
        <w:t xml:space="preserve">  郭小兵  </w:t>
      </w:r>
      <w:r>
        <w:rPr>
          <w:rFonts w:hint="eastAsia" w:ascii="仿宋" w:hAnsi="仿宋" w:eastAsia="仿宋" w:cs="仿宋"/>
          <w:sz w:val="32"/>
          <w:szCs w:val="32"/>
          <w:lang w:eastAsia="zh-CN"/>
        </w:rPr>
        <w:t>刘南平</w:t>
      </w:r>
      <w:r>
        <w:rPr>
          <w:rFonts w:hint="eastAsia" w:ascii="仿宋" w:hAnsi="仿宋" w:eastAsia="仿宋" w:cs="仿宋"/>
          <w:sz w:val="32"/>
          <w:szCs w:val="32"/>
          <w:lang w:val="en-US" w:eastAsia="zh-CN"/>
        </w:rPr>
        <w:t xml:space="preserve">  汪  柯  </w:t>
      </w:r>
    </w:p>
    <w:p w14:paraId="6AB13228">
      <w:pPr>
        <w:keepNext w:val="0"/>
        <w:keepLines w:val="0"/>
        <w:pageBreakBefore w:val="0"/>
        <w:widowControl w:val="0"/>
        <w:kinsoku/>
        <w:wordWrap/>
        <w:overflowPunct/>
        <w:topLinePunct w:val="0"/>
        <w:autoSpaceDE/>
        <w:autoSpaceDN/>
        <w:bidi w:val="0"/>
        <w:adjustRightInd/>
        <w:snapToGrid/>
        <w:spacing w:line="520" w:lineRule="exact"/>
        <w:ind w:firstLine="2880" w:firstLineChars="9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汪  政</w:t>
      </w:r>
      <w:r>
        <w:rPr>
          <w:rFonts w:hint="eastAsia" w:ascii="仿宋" w:hAnsi="仿宋" w:eastAsia="仿宋" w:cs="仿宋"/>
          <w:sz w:val="32"/>
          <w:szCs w:val="32"/>
        </w:rPr>
        <w:t xml:space="preserve">  </w:t>
      </w:r>
      <w:r>
        <w:rPr>
          <w:rFonts w:hint="eastAsia" w:ascii="仿宋" w:hAnsi="仿宋" w:eastAsia="仿宋" w:cs="仿宋"/>
          <w:sz w:val="32"/>
          <w:szCs w:val="32"/>
          <w:lang w:eastAsia="zh-CN"/>
        </w:rPr>
        <w:t>徐拥军</w:t>
      </w:r>
      <w:r>
        <w:rPr>
          <w:rFonts w:hint="eastAsia" w:ascii="仿宋" w:hAnsi="仿宋" w:eastAsia="仿宋" w:cs="仿宋"/>
          <w:sz w:val="32"/>
          <w:szCs w:val="32"/>
          <w:lang w:val="en-US" w:eastAsia="zh-CN"/>
        </w:rPr>
        <w:t xml:space="preserve">  许光俊</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汪芳明  </w:t>
      </w:r>
    </w:p>
    <w:p w14:paraId="523C45C9">
      <w:pPr>
        <w:keepNext w:val="0"/>
        <w:keepLines w:val="0"/>
        <w:pageBreakBefore w:val="0"/>
        <w:widowControl w:val="0"/>
        <w:kinsoku/>
        <w:wordWrap/>
        <w:overflowPunct/>
        <w:topLinePunct w:val="0"/>
        <w:autoSpaceDE/>
        <w:autoSpaceDN/>
        <w:bidi w:val="0"/>
        <w:adjustRightInd/>
        <w:snapToGrid/>
        <w:spacing w:line="520" w:lineRule="exact"/>
        <w:ind w:left="2873" w:leftChars="1368" w:firstLine="0" w:firstLineChars="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李  亮  何承兵</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姚海保  董金亮  曹  珊  陆浩然  张  洋  汤文博  方  元   </w:t>
      </w:r>
      <w:r>
        <w:rPr>
          <w:rFonts w:hint="eastAsia" w:ascii="仿宋" w:hAnsi="仿宋" w:eastAsia="仿宋" w:cs="仿宋"/>
          <w:sz w:val="32"/>
          <w:szCs w:val="32"/>
        </w:rPr>
        <w:t xml:space="preserve">  </w:t>
      </w:r>
    </w:p>
    <w:p w14:paraId="7D31152A">
      <w:pPr>
        <w:keepNext w:val="0"/>
        <w:keepLines w:val="0"/>
        <w:pageBreakBefore w:val="0"/>
        <w:kinsoku/>
        <w:wordWrap/>
        <w:overflowPunct/>
        <w:topLinePunct w:val="0"/>
        <w:autoSpaceDE/>
        <w:autoSpaceDN/>
        <w:bidi w:val="0"/>
        <w:adjustRightInd/>
        <w:snapToGrid/>
        <w:spacing w:line="480" w:lineRule="exact"/>
        <w:ind w:left="2554" w:leftChars="1064" w:hanging="320" w:hangingChars="100"/>
        <w:textAlignment w:val="auto"/>
        <w:rPr>
          <w:rFonts w:hint="eastAsia" w:ascii="仿宋" w:hAnsi="仿宋" w:eastAsia="仿宋" w:cs="仿宋"/>
          <w:sz w:val="32"/>
          <w:szCs w:val="32"/>
        </w:rPr>
      </w:pPr>
    </w:p>
    <w:p w14:paraId="4408A325">
      <w:pPr>
        <w:keepNext w:val="0"/>
        <w:keepLines w:val="0"/>
        <w:pageBreakBefore w:val="0"/>
        <w:numPr>
          <w:ilvl w:val="0"/>
          <w:numId w:val="1"/>
        </w:numPr>
        <w:kinsoku/>
        <w:wordWrap/>
        <w:overflowPunct/>
        <w:topLinePunct w:val="0"/>
        <w:autoSpaceDE/>
        <w:autoSpaceDN/>
        <w:bidi w:val="0"/>
        <w:adjustRightInd/>
        <w:snapToGrid/>
        <w:spacing w:line="480" w:lineRule="exact"/>
        <w:ind w:firstLine="562" w:firstLineChars="200"/>
        <w:jc w:val="lef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工作职责</w:t>
      </w:r>
    </w:p>
    <w:p w14:paraId="6FEC5363">
      <w:pPr>
        <w:keepNext w:val="0"/>
        <w:keepLines w:val="0"/>
        <w:pageBreakBefore w:val="0"/>
        <w:numPr>
          <w:ilvl w:val="0"/>
          <w:numId w:val="0"/>
        </w:numPr>
        <w:kinsoku/>
        <w:wordWrap/>
        <w:overflowPunct/>
        <w:topLinePunct w:val="0"/>
        <w:autoSpaceDE/>
        <w:autoSpaceDN/>
        <w:bidi w:val="0"/>
        <w:adjustRightInd/>
        <w:snapToGrid/>
        <w:spacing w:line="480" w:lineRule="exact"/>
        <w:ind w:firstLine="960" w:firstLineChars="3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1、指挥部主要职责</w:t>
      </w:r>
    </w:p>
    <w:p w14:paraId="0E60A78B">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（1）贯彻落实</w:t>
      </w:r>
      <w:r>
        <w:rPr>
          <w:rFonts w:hint="eastAsia" w:ascii="仿宋" w:hAnsi="仿宋" w:eastAsia="仿宋" w:cs="仿宋"/>
          <w:sz w:val="32"/>
          <w:szCs w:val="32"/>
          <w:lang w:val="en-US" w:eastAsia="zh-CN"/>
        </w:rPr>
        <w:t>上级</w:t>
      </w:r>
      <w:r>
        <w:rPr>
          <w:rFonts w:hint="eastAsia" w:ascii="仿宋" w:hAnsi="仿宋" w:eastAsia="仿宋" w:cs="仿宋"/>
          <w:sz w:val="32"/>
          <w:szCs w:val="32"/>
        </w:rPr>
        <w:t>防汛抗旱指挥部及</w:t>
      </w:r>
      <w:r>
        <w:rPr>
          <w:rFonts w:hint="eastAsia" w:ascii="仿宋" w:hAnsi="仿宋" w:eastAsia="仿宋" w:cs="仿宋"/>
          <w:sz w:val="32"/>
          <w:szCs w:val="32"/>
          <w:lang w:val="en-US" w:eastAsia="zh-CN"/>
        </w:rPr>
        <w:t>县</w:t>
      </w:r>
      <w:r>
        <w:rPr>
          <w:rFonts w:hint="eastAsia" w:ascii="仿宋" w:hAnsi="仿宋" w:eastAsia="仿宋" w:cs="仿宋"/>
          <w:sz w:val="32"/>
          <w:szCs w:val="32"/>
        </w:rPr>
        <w:t>委、</w:t>
      </w:r>
      <w:r>
        <w:rPr>
          <w:rFonts w:hint="eastAsia" w:ascii="仿宋" w:hAnsi="仿宋" w:eastAsia="仿宋" w:cs="仿宋"/>
          <w:sz w:val="32"/>
          <w:szCs w:val="32"/>
          <w:lang w:val="en-US" w:eastAsia="zh-CN"/>
        </w:rPr>
        <w:t>县</w:t>
      </w:r>
      <w:r>
        <w:rPr>
          <w:rFonts w:hint="eastAsia" w:ascii="仿宋" w:hAnsi="仿宋" w:eastAsia="仿宋" w:cs="仿宋"/>
          <w:sz w:val="32"/>
          <w:szCs w:val="32"/>
        </w:rPr>
        <w:t xml:space="preserve">政府对防汛抗旱工作的决策部署； </w:t>
      </w:r>
    </w:p>
    <w:p w14:paraId="7F862096">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（2）制定全</w:t>
      </w:r>
      <w:r>
        <w:rPr>
          <w:rFonts w:hint="eastAsia" w:ascii="仿宋" w:hAnsi="仿宋" w:eastAsia="仿宋" w:cs="仿宋"/>
          <w:sz w:val="32"/>
          <w:szCs w:val="32"/>
          <w:lang w:val="en-US" w:eastAsia="zh-CN"/>
        </w:rPr>
        <w:t>镇</w:t>
      </w:r>
      <w:r>
        <w:rPr>
          <w:rFonts w:hint="eastAsia" w:ascii="仿宋" w:hAnsi="仿宋" w:eastAsia="仿宋" w:cs="仿宋"/>
          <w:sz w:val="32"/>
          <w:szCs w:val="32"/>
        </w:rPr>
        <w:t>防汛抗旱工作政策、制度等；</w:t>
      </w:r>
    </w:p>
    <w:p w14:paraId="03F7CF3D">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（3）依法组织制定重要</w:t>
      </w:r>
      <w:r>
        <w:rPr>
          <w:rFonts w:hint="eastAsia" w:ascii="仿宋" w:hAnsi="仿宋" w:eastAsia="仿宋" w:cs="仿宋"/>
          <w:sz w:val="32"/>
          <w:szCs w:val="32"/>
          <w:lang w:val="en-US" w:eastAsia="zh-CN"/>
        </w:rPr>
        <w:t>河库</w:t>
      </w:r>
      <w:r>
        <w:rPr>
          <w:rFonts w:hint="eastAsia" w:ascii="仿宋" w:hAnsi="仿宋" w:eastAsia="仿宋" w:cs="仿宋"/>
          <w:sz w:val="32"/>
          <w:szCs w:val="32"/>
        </w:rPr>
        <w:t>和重要水工程的防御洪水方案、洪水调度方案、应急水量调度方案等；</w:t>
      </w:r>
    </w:p>
    <w:p w14:paraId="50CA02A4">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（4）组织开展防汛抗旱检查，监督落实重要工程和重点</w:t>
      </w:r>
      <w:r>
        <w:rPr>
          <w:rFonts w:hint="eastAsia" w:ascii="仿宋" w:hAnsi="仿宋" w:eastAsia="仿宋" w:cs="仿宋"/>
          <w:sz w:val="32"/>
          <w:szCs w:val="32"/>
          <w:lang w:val="en-US" w:eastAsia="zh-CN"/>
        </w:rPr>
        <w:t>区位</w:t>
      </w:r>
      <w:r>
        <w:rPr>
          <w:rFonts w:hint="eastAsia" w:ascii="仿宋" w:hAnsi="仿宋" w:eastAsia="仿宋" w:cs="仿宋"/>
          <w:sz w:val="32"/>
          <w:szCs w:val="32"/>
        </w:rPr>
        <w:t>防汛抗旱责任；</w:t>
      </w:r>
    </w:p>
    <w:p w14:paraId="39AFA4FE">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（5）组织协调、指挥决策和指导监督重大水旱灾害应急抢险救援工作，调度运用影响重大的防洪抗旱工程设施；</w:t>
      </w:r>
    </w:p>
    <w:p w14:paraId="086A00E7">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（6）指导监督防汛抗旱重大决策的贯彻落实；</w:t>
      </w:r>
    </w:p>
    <w:p w14:paraId="6CAD6196">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（7）组织灾后水毁修复及做好相关协调工作；</w:t>
      </w:r>
    </w:p>
    <w:p w14:paraId="2FDD51C0">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（8）发生大洪水时，根据需要成立综合协调、综合保障、转移安置、卫生防疫、宣传报道等工作组，承担防汛抗洪相应工作职责；</w:t>
      </w:r>
    </w:p>
    <w:p w14:paraId="5B384190">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（9）承担有关法律法规规定的职责。</w:t>
      </w:r>
    </w:p>
    <w:p w14:paraId="0FA22F26">
      <w:pPr>
        <w:keepNext w:val="0"/>
        <w:keepLines w:val="0"/>
        <w:pageBreakBefore w:val="0"/>
        <w:numPr>
          <w:ilvl w:val="0"/>
          <w:numId w:val="0"/>
        </w:numPr>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2、指挥部成员主要职责</w:t>
      </w:r>
    </w:p>
    <w:p w14:paraId="4F5B8E37">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政委：负责防汛抗旱全面指挥。</w:t>
      </w:r>
    </w:p>
    <w:p w14:paraId="581FF8BE">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指挥长：在镇党委、政府的统一领导下，组织、指挥全镇防汛抗旱工作。主持镇防汛抗旱指挥部全体会议。研究部署防汛抗旱工作，决策重大事项。</w:t>
      </w:r>
    </w:p>
    <w:p w14:paraId="382BC4C1">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常务副指挥长：协助指挥长组织、指挥、协调全镇防汛抗旱工作。主持防汛抗旱指挥部日常工作。</w:t>
      </w:r>
    </w:p>
    <w:p w14:paraId="50B4FBB0">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副指挥长：协助指挥长、常务指挥长组织、指挥、协调全镇防汛抗旱工作。</w:t>
      </w:r>
    </w:p>
    <w:p w14:paraId="414A9D1F">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副指挥长（武装部长）：负责组织民兵力量参加抗洪抢险、抗旱救灾等重大抢险救灾行动。</w:t>
      </w:r>
    </w:p>
    <w:p w14:paraId="6BFE55B6">
      <w:pPr>
        <w:keepNext w:val="0"/>
        <w:keepLines w:val="0"/>
        <w:pageBreakBefore w:val="0"/>
        <w:kinsoku/>
        <w:wordWrap/>
        <w:overflowPunct/>
        <w:topLinePunct w:val="0"/>
        <w:autoSpaceDE/>
        <w:autoSpaceDN/>
        <w:bidi w:val="0"/>
        <w:adjustRightInd/>
        <w:snapToGrid/>
        <w:spacing w:line="480" w:lineRule="exact"/>
        <w:ind w:firstLine="643" w:firstLineChars="200"/>
        <w:jc w:val="left"/>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指挥机构办公室组成及职责</w:t>
      </w:r>
    </w:p>
    <w:p w14:paraId="099EED3A">
      <w:pPr>
        <w:keepNext w:val="0"/>
        <w:keepLines w:val="0"/>
        <w:pageBreakBefore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指挥</w:t>
      </w:r>
      <w:r>
        <w:rPr>
          <w:rFonts w:hint="eastAsia" w:ascii="仿宋" w:hAnsi="仿宋" w:eastAsia="仿宋" w:cs="仿宋"/>
          <w:sz w:val="32"/>
          <w:szCs w:val="32"/>
          <w:lang w:val="en-US" w:eastAsia="zh-CN"/>
        </w:rPr>
        <w:t>部</w:t>
      </w:r>
      <w:r>
        <w:rPr>
          <w:rFonts w:hint="eastAsia" w:ascii="仿宋" w:hAnsi="仿宋" w:eastAsia="仿宋" w:cs="仿宋"/>
          <w:sz w:val="32"/>
          <w:szCs w:val="32"/>
        </w:rPr>
        <w:t>办公室</w:t>
      </w:r>
      <w:r>
        <w:rPr>
          <w:rFonts w:hint="eastAsia" w:ascii="仿宋" w:hAnsi="仿宋" w:eastAsia="仿宋" w:cs="仿宋"/>
          <w:sz w:val="32"/>
          <w:szCs w:val="32"/>
          <w:lang w:val="en-US" w:eastAsia="zh-CN"/>
        </w:rPr>
        <w:t>设在镇应急办</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汪正东</w:t>
      </w:r>
      <w:r>
        <w:rPr>
          <w:rFonts w:hint="eastAsia" w:ascii="仿宋" w:hAnsi="仿宋" w:eastAsia="仿宋" w:cs="仿宋"/>
          <w:sz w:val="32"/>
          <w:szCs w:val="32"/>
        </w:rPr>
        <w:t>同志</w:t>
      </w:r>
      <w:r>
        <w:rPr>
          <w:rFonts w:hint="eastAsia" w:ascii="仿宋" w:hAnsi="仿宋" w:eastAsia="仿宋" w:cs="仿宋"/>
          <w:sz w:val="32"/>
          <w:szCs w:val="32"/>
          <w:lang w:val="en-US" w:eastAsia="zh-CN"/>
        </w:rPr>
        <w:t>兼</w:t>
      </w:r>
      <w:r>
        <w:rPr>
          <w:rFonts w:hint="eastAsia" w:ascii="仿宋" w:hAnsi="仿宋" w:eastAsia="仿宋" w:cs="仿宋"/>
          <w:sz w:val="32"/>
          <w:szCs w:val="32"/>
        </w:rPr>
        <w:t>任办公室主任</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程广同志兼</w:t>
      </w:r>
      <w:r>
        <w:rPr>
          <w:rFonts w:hint="eastAsia" w:ascii="仿宋" w:hAnsi="仿宋" w:eastAsia="仿宋" w:cs="仿宋"/>
          <w:sz w:val="32"/>
          <w:szCs w:val="32"/>
        </w:rPr>
        <w:t>任办公室</w:t>
      </w:r>
      <w:r>
        <w:rPr>
          <w:rFonts w:hint="eastAsia" w:ascii="仿宋" w:hAnsi="仿宋" w:eastAsia="仿宋" w:cs="仿宋"/>
          <w:sz w:val="32"/>
          <w:szCs w:val="32"/>
          <w:lang w:val="en-US" w:eastAsia="zh-CN"/>
        </w:rPr>
        <w:t>副</w:t>
      </w:r>
      <w:r>
        <w:rPr>
          <w:rFonts w:hint="eastAsia" w:ascii="仿宋" w:hAnsi="仿宋" w:eastAsia="仿宋" w:cs="仿宋"/>
          <w:sz w:val="32"/>
          <w:szCs w:val="32"/>
        </w:rPr>
        <w:t>主任</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成员为凌云、周洋、张洋。</w:t>
      </w:r>
    </w:p>
    <w:p w14:paraId="599D8C5C">
      <w:pPr>
        <w:keepNext w:val="0"/>
        <w:keepLines w:val="0"/>
        <w:pageBreakBefore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主要职责：</w:t>
      </w:r>
    </w:p>
    <w:p w14:paraId="30994F2B">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（1）承办</w:t>
      </w:r>
      <w:r>
        <w:rPr>
          <w:rFonts w:hint="eastAsia" w:ascii="仿宋" w:hAnsi="仿宋" w:eastAsia="仿宋" w:cs="仿宋"/>
          <w:sz w:val="32"/>
          <w:szCs w:val="32"/>
          <w:lang w:val="en-US" w:eastAsia="zh-CN"/>
        </w:rPr>
        <w:t>镇</w:t>
      </w:r>
      <w:r>
        <w:rPr>
          <w:rFonts w:hint="eastAsia" w:ascii="仿宋" w:hAnsi="仿宋" w:eastAsia="仿宋" w:cs="仿宋"/>
          <w:sz w:val="32"/>
          <w:szCs w:val="32"/>
        </w:rPr>
        <w:t>防指的日常工作，及时掌握全</w:t>
      </w:r>
      <w:r>
        <w:rPr>
          <w:rFonts w:hint="eastAsia" w:ascii="仿宋" w:hAnsi="仿宋" w:eastAsia="仿宋" w:cs="仿宋"/>
          <w:sz w:val="32"/>
          <w:szCs w:val="32"/>
          <w:lang w:val="en-US" w:eastAsia="zh-CN"/>
        </w:rPr>
        <w:t>镇</w:t>
      </w:r>
      <w:r>
        <w:rPr>
          <w:rFonts w:hint="eastAsia" w:ascii="仿宋" w:hAnsi="仿宋" w:eastAsia="仿宋" w:cs="仿宋"/>
          <w:sz w:val="32"/>
          <w:szCs w:val="32"/>
        </w:rPr>
        <w:t>汛情、旱情、工情；</w:t>
      </w:r>
    </w:p>
    <w:p w14:paraId="678279F5">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（2）组织拟订并实施</w:t>
      </w:r>
      <w:r>
        <w:rPr>
          <w:rFonts w:hint="eastAsia" w:ascii="仿宋" w:hAnsi="仿宋" w:eastAsia="仿宋" w:cs="仿宋"/>
          <w:sz w:val="32"/>
          <w:szCs w:val="32"/>
          <w:lang w:val="en-US" w:eastAsia="zh-CN"/>
        </w:rPr>
        <w:t>镇</w:t>
      </w:r>
      <w:r>
        <w:rPr>
          <w:rFonts w:hint="eastAsia" w:ascii="仿宋" w:hAnsi="仿宋" w:eastAsia="仿宋" w:cs="仿宋"/>
          <w:sz w:val="32"/>
          <w:szCs w:val="32"/>
        </w:rPr>
        <w:t>级防汛抗旱应急预案；</w:t>
      </w:r>
    </w:p>
    <w:p w14:paraId="1D52A9C6">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（3）收集掌握汛情、旱情、险情、灾情和防汛抗旱行动情况等；</w:t>
      </w:r>
    </w:p>
    <w:p w14:paraId="7BF85CDA">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（4）组织防汛抗旱会商，分析研判形势，提出应对方案与建议；</w:t>
      </w:r>
    </w:p>
    <w:p w14:paraId="21748525">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（5）协调、监督各</w:t>
      </w:r>
      <w:r>
        <w:rPr>
          <w:rFonts w:hint="eastAsia" w:ascii="仿宋" w:hAnsi="仿宋" w:eastAsia="仿宋" w:cs="仿宋"/>
          <w:sz w:val="32"/>
          <w:szCs w:val="32"/>
          <w:lang w:val="en-US" w:eastAsia="zh-CN"/>
        </w:rPr>
        <w:t>村、</w:t>
      </w:r>
      <w:r>
        <w:rPr>
          <w:rFonts w:hint="eastAsia" w:ascii="仿宋" w:hAnsi="仿宋" w:eastAsia="仿宋" w:cs="仿宋"/>
          <w:sz w:val="32"/>
          <w:szCs w:val="32"/>
        </w:rPr>
        <w:t>各</w:t>
      </w:r>
      <w:r>
        <w:rPr>
          <w:rFonts w:hint="eastAsia" w:ascii="仿宋" w:hAnsi="仿宋" w:eastAsia="仿宋" w:cs="仿宋"/>
          <w:sz w:val="32"/>
          <w:szCs w:val="32"/>
          <w:lang w:val="en-US" w:eastAsia="zh-CN"/>
        </w:rPr>
        <w:t>单位</w:t>
      </w:r>
      <w:r>
        <w:rPr>
          <w:rFonts w:hint="eastAsia" w:ascii="仿宋" w:hAnsi="仿宋" w:eastAsia="仿宋" w:cs="仿宋"/>
          <w:sz w:val="32"/>
          <w:szCs w:val="32"/>
        </w:rPr>
        <w:t>落实</w:t>
      </w:r>
      <w:r>
        <w:rPr>
          <w:rFonts w:hint="eastAsia" w:ascii="仿宋" w:hAnsi="仿宋" w:eastAsia="仿宋" w:cs="仿宋"/>
          <w:sz w:val="32"/>
          <w:szCs w:val="32"/>
          <w:lang w:val="en-US" w:eastAsia="zh-CN"/>
        </w:rPr>
        <w:t>镇</w:t>
      </w:r>
      <w:r>
        <w:rPr>
          <w:rFonts w:hint="eastAsia" w:ascii="仿宋" w:hAnsi="仿宋" w:eastAsia="仿宋" w:cs="仿宋"/>
          <w:sz w:val="32"/>
          <w:szCs w:val="32"/>
        </w:rPr>
        <w:t>防指工作部署；</w:t>
      </w:r>
    </w:p>
    <w:p w14:paraId="26BCCDB7">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（6）组织指导防汛抗旱物资储备和防汛抗旱队伍建设；</w:t>
      </w:r>
    </w:p>
    <w:p w14:paraId="3C3F1CD9">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（7）组织指导防汛抗旱宣传教育和培训演练；</w:t>
      </w:r>
    </w:p>
    <w:p w14:paraId="26CA4417">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（8）组织指导重大水旱灾害应急处置的调查评估工作；</w:t>
      </w:r>
    </w:p>
    <w:p w14:paraId="517F7064">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9</w:t>
      </w:r>
      <w:r>
        <w:rPr>
          <w:rFonts w:hint="eastAsia" w:ascii="仿宋" w:hAnsi="仿宋" w:eastAsia="仿宋" w:cs="仿宋"/>
          <w:sz w:val="32"/>
          <w:szCs w:val="32"/>
        </w:rPr>
        <w:t>）</w:t>
      </w:r>
      <w:r>
        <w:rPr>
          <w:rFonts w:hint="eastAsia" w:ascii="仿宋" w:hAnsi="仿宋" w:eastAsia="仿宋" w:cs="仿宋"/>
          <w:sz w:val="32"/>
          <w:szCs w:val="32"/>
          <w:lang w:val="en-US" w:eastAsia="zh-CN"/>
        </w:rPr>
        <w:t>负责其它防汛抗旱有关工作落实</w:t>
      </w:r>
      <w:r>
        <w:rPr>
          <w:rFonts w:hint="eastAsia" w:ascii="仿宋" w:hAnsi="仿宋" w:eastAsia="仿宋" w:cs="仿宋"/>
          <w:sz w:val="32"/>
          <w:szCs w:val="32"/>
        </w:rPr>
        <w:t>等。</w:t>
      </w:r>
    </w:p>
    <w:p w14:paraId="5B5EE83D">
      <w:pPr>
        <w:keepNext w:val="0"/>
        <w:keepLines w:val="0"/>
        <w:pageBreakBefore w:val="0"/>
        <w:numPr>
          <w:ilvl w:val="0"/>
          <w:numId w:val="0"/>
        </w:numPr>
        <w:kinsoku/>
        <w:wordWrap/>
        <w:overflowPunct/>
        <w:topLinePunct w:val="0"/>
        <w:autoSpaceDE/>
        <w:autoSpaceDN/>
        <w:bidi w:val="0"/>
        <w:adjustRightInd/>
        <w:snapToGrid/>
        <w:spacing w:line="480" w:lineRule="exact"/>
        <w:ind w:firstLine="562" w:firstLineChars="200"/>
        <w:textAlignment w:val="auto"/>
        <w:rPr>
          <w:rFonts w:hint="eastAsia" w:asciiTheme="minorEastAsia" w:hAnsiTheme="minorEastAsia" w:cstheme="minorEastAsia"/>
          <w:b/>
          <w:bCs/>
          <w:sz w:val="28"/>
          <w:szCs w:val="28"/>
          <w:lang w:val="en-US" w:eastAsia="zh-CN"/>
        </w:rPr>
      </w:pPr>
    </w:p>
    <w:p w14:paraId="19D73149">
      <w:pPr>
        <w:keepNext w:val="0"/>
        <w:keepLines w:val="0"/>
        <w:pageBreakBefore w:val="0"/>
        <w:numPr>
          <w:ilvl w:val="0"/>
          <w:numId w:val="0"/>
        </w:numPr>
        <w:kinsoku/>
        <w:wordWrap/>
        <w:overflowPunct/>
        <w:topLinePunct w:val="0"/>
        <w:autoSpaceDE/>
        <w:autoSpaceDN/>
        <w:bidi w:val="0"/>
        <w:adjustRightInd/>
        <w:snapToGrid/>
        <w:spacing w:line="480" w:lineRule="exact"/>
        <w:ind w:firstLine="562" w:firstLineChars="200"/>
        <w:textAlignment w:val="auto"/>
        <w:rPr>
          <w:rFonts w:hint="eastAsia" w:asciiTheme="minorEastAsia" w:hAnsiTheme="minorEastAsia" w:cstheme="minorEastAsia"/>
          <w:b/>
          <w:bCs/>
          <w:sz w:val="28"/>
          <w:szCs w:val="28"/>
          <w:lang w:val="en-US" w:eastAsia="zh-CN"/>
        </w:rPr>
      </w:pPr>
    </w:p>
    <w:p w14:paraId="791488F9">
      <w:pPr>
        <w:keepNext w:val="0"/>
        <w:keepLines w:val="0"/>
        <w:pageBreakBefore w:val="0"/>
        <w:numPr>
          <w:ilvl w:val="0"/>
          <w:numId w:val="0"/>
        </w:numPr>
        <w:kinsoku/>
        <w:wordWrap/>
        <w:overflowPunct/>
        <w:topLinePunct w:val="0"/>
        <w:autoSpaceDE/>
        <w:autoSpaceDN/>
        <w:bidi w:val="0"/>
        <w:adjustRightInd/>
        <w:snapToGrid/>
        <w:spacing w:line="480" w:lineRule="exact"/>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（四）镇防指成员单位专项工作及职责</w:t>
      </w:r>
    </w:p>
    <w:p w14:paraId="10AD8B1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i w:val="0"/>
          <w:caps w:val="0"/>
          <w:color w:val="000000"/>
          <w:spacing w:val="0"/>
          <w:sz w:val="32"/>
          <w:szCs w:val="32"/>
          <w:shd w:val="clear" w:fill="FFFFFF"/>
          <w:lang w:val="en-US" w:eastAsia="zh-CN"/>
        </w:rPr>
        <w:t>1、</w:t>
      </w:r>
      <w:r>
        <w:rPr>
          <w:rFonts w:hint="eastAsia" w:ascii="仿宋" w:hAnsi="仿宋" w:eastAsia="仿宋" w:cs="仿宋"/>
          <w:i w:val="0"/>
          <w:caps w:val="0"/>
          <w:color w:val="000000"/>
          <w:spacing w:val="0"/>
          <w:sz w:val="32"/>
          <w:szCs w:val="32"/>
          <w:shd w:val="clear" w:fill="FFFFFF"/>
          <w:lang w:eastAsia="zh-CN"/>
        </w:rPr>
        <w:t>应急办：</w:t>
      </w:r>
      <w:r>
        <w:rPr>
          <w:rFonts w:hint="eastAsia" w:ascii="仿宋" w:hAnsi="仿宋" w:eastAsia="仿宋" w:cs="仿宋"/>
          <w:sz w:val="32"/>
          <w:szCs w:val="32"/>
        </w:rPr>
        <w:t>负责组织协调水旱灾害应急救援工作</w:t>
      </w:r>
      <w:r>
        <w:rPr>
          <w:rFonts w:hint="eastAsia" w:ascii="仿宋" w:hAnsi="仿宋" w:eastAsia="仿宋" w:cs="仿宋"/>
          <w:sz w:val="32"/>
          <w:szCs w:val="32"/>
          <w:lang w:eastAsia="zh-CN"/>
        </w:rPr>
        <w:t>，</w:t>
      </w:r>
      <w:r>
        <w:rPr>
          <w:rFonts w:hint="eastAsia" w:ascii="仿宋" w:hAnsi="仿宋" w:eastAsia="仿宋" w:cs="仿宋"/>
          <w:sz w:val="32"/>
          <w:szCs w:val="32"/>
        </w:rPr>
        <w:t>组织协调</w:t>
      </w:r>
      <w:r>
        <w:rPr>
          <w:rFonts w:hint="eastAsia" w:ascii="仿宋" w:hAnsi="仿宋" w:eastAsia="仿宋" w:cs="仿宋"/>
          <w:sz w:val="32"/>
          <w:szCs w:val="32"/>
          <w:lang w:eastAsia="zh-CN"/>
        </w:rPr>
        <w:t>山洪</w:t>
      </w:r>
      <w:r>
        <w:rPr>
          <w:rFonts w:hint="eastAsia" w:ascii="仿宋" w:hAnsi="仿宋" w:eastAsia="仿宋" w:cs="仿宋"/>
          <w:sz w:val="32"/>
          <w:szCs w:val="32"/>
        </w:rPr>
        <w:t>防御工作；组织核查灾情信息，统一发布灾情；负责监督、指导汛期安全生产工作，加强对安全度汛的督查和检查，防范洪涝灾害引起的生产安全事故。</w:t>
      </w:r>
    </w:p>
    <w:p w14:paraId="3FCCFCCB">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i w:val="0"/>
          <w:caps w:val="0"/>
          <w:color w:val="000000"/>
          <w:spacing w:val="0"/>
          <w:sz w:val="32"/>
          <w:szCs w:val="32"/>
          <w:shd w:val="clear" w:fill="FFFFFF"/>
          <w:lang w:val="en-US" w:eastAsia="zh-CN"/>
        </w:rPr>
        <w:t>2</w:t>
      </w:r>
      <w:r>
        <w:rPr>
          <w:rFonts w:hint="eastAsia" w:ascii="仿宋" w:hAnsi="仿宋" w:eastAsia="仿宋" w:cs="仿宋"/>
          <w:i w:val="0"/>
          <w:caps w:val="0"/>
          <w:color w:val="000000"/>
          <w:spacing w:val="0"/>
          <w:sz w:val="32"/>
          <w:szCs w:val="32"/>
          <w:shd w:val="clear" w:fill="FFFFFF"/>
        </w:rPr>
        <w:t>、</w:t>
      </w:r>
      <w:r>
        <w:rPr>
          <w:rFonts w:hint="eastAsia" w:ascii="仿宋" w:hAnsi="仿宋" w:eastAsia="仿宋" w:cs="仿宋"/>
          <w:i w:val="0"/>
          <w:caps w:val="0"/>
          <w:color w:val="000000"/>
          <w:spacing w:val="0"/>
          <w:sz w:val="32"/>
          <w:szCs w:val="32"/>
          <w:shd w:val="clear" w:fill="FFFFFF"/>
          <w:lang w:eastAsia="zh-CN"/>
        </w:rPr>
        <w:t>自然资源和规划所</w:t>
      </w:r>
      <w:r>
        <w:rPr>
          <w:rFonts w:hint="eastAsia" w:ascii="仿宋" w:hAnsi="仿宋" w:eastAsia="仿宋" w:cs="仿宋"/>
          <w:i w:val="0"/>
          <w:caps w:val="0"/>
          <w:color w:val="000000"/>
          <w:spacing w:val="0"/>
          <w:sz w:val="32"/>
          <w:szCs w:val="32"/>
          <w:shd w:val="clear" w:fill="FFFFFF"/>
        </w:rPr>
        <w:t>：指导并监督全镇地质灾害群测群防体系的建设与运行；组织对山体滑坡、崩塌、地面塌陷、泥石流等地质灾害的勘察、监测、防治。</w:t>
      </w:r>
      <w:r>
        <w:rPr>
          <w:rFonts w:hint="eastAsia" w:ascii="仿宋" w:hAnsi="仿宋" w:eastAsia="仿宋" w:cs="仿宋"/>
          <w:i w:val="0"/>
          <w:caps w:val="0"/>
          <w:color w:val="000000"/>
          <w:spacing w:val="0"/>
          <w:sz w:val="32"/>
          <w:szCs w:val="32"/>
          <w:shd w:val="clear" w:fill="FFFFFF"/>
        </w:rPr>
        <w:br w:type="textWrapping"/>
      </w:r>
      <w:r>
        <w:rPr>
          <w:rFonts w:hint="eastAsia" w:ascii="仿宋" w:hAnsi="仿宋" w:eastAsia="仿宋" w:cs="仿宋"/>
          <w:i w:val="0"/>
          <w:caps w:val="0"/>
          <w:color w:val="000000"/>
          <w:spacing w:val="0"/>
          <w:sz w:val="32"/>
          <w:szCs w:val="32"/>
          <w:shd w:val="clear" w:fill="FFFFFF"/>
          <w:lang w:val="en-US" w:eastAsia="zh-CN"/>
        </w:rPr>
        <w:t xml:space="preserve">    3、水利站：</w:t>
      </w:r>
      <w:r>
        <w:rPr>
          <w:rFonts w:hint="eastAsia" w:ascii="仿宋" w:hAnsi="仿宋" w:eastAsia="仿宋" w:cs="仿宋"/>
          <w:sz w:val="32"/>
          <w:szCs w:val="32"/>
        </w:rPr>
        <w:t>负责管理水库等水利设施的安全运行工作；组织实施重要</w:t>
      </w:r>
      <w:r>
        <w:rPr>
          <w:rFonts w:hint="eastAsia" w:ascii="仿宋" w:hAnsi="仿宋" w:eastAsia="仿宋" w:cs="仿宋"/>
          <w:sz w:val="32"/>
          <w:szCs w:val="32"/>
          <w:lang w:eastAsia="zh-CN"/>
        </w:rPr>
        <w:t>河库</w:t>
      </w:r>
      <w:r>
        <w:rPr>
          <w:rFonts w:hint="eastAsia" w:ascii="仿宋" w:hAnsi="仿宋" w:eastAsia="仿宋" w:cs="仿宋"/>
          <w:sz w:val="32"/>
          <w:szCs w:val="32"/>
        </w:rPr>
        <w:t>和重要水工程的防御洪水抗御旱灾及应急水量调度工作，承担防御洪水应急抢险的技术支撑工作；组织指导水毁工程修复工作。</w:t>
      </w:r>
    </w:p>
    <w:p w14:paraId="5B05D7E5">
      <w:pPr>
        <w:pStyle w:val="2"/>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i w:val="0"/>
          <w:caps w:val="0"/>
          <w:color w:val="000000"/>
          <w:spacing w:val="0"/>
          <w:sz w:val="32"/>
          <w:szCs w:val="32"/>
          <w:shd w:val="clear" w:fill="FFFFFF"/>
          <w:lang w:val="en-US" w:eastAsia="zh-CN"/>
        </w:rPr>
      </w:pPr>
      <w:r>
        <w:rPr>
          <w:rFonts w:hint="eastAsia" w:ascii="仿宋" w:hAnsi="仿宋" w:eastAsia="仿宋" w:cs="仿宋"/>
          <w:i w:val="0"/>
          <w:caps w:val="0"/>
          <w:color w:val="000000"/>
          <w:spacing w:val="0"/>
          <w:sz w:val="32"/>
          <w:szCs w:val="32"/>
          <w:shd w:val="clear" w:fill="FFFFFF"/>
          <w:lang w:val="en-US" w:eastAsia="zh-CN"/>
        </w:rPr>
        <w:t>4</w:t>
      </w:r>
      <w:r>
        <w:rPr>
          <w:rFonts w:hint="eastAsia" w:ascii="仿宋" w:hAnsi="仿宋" w:eastAsia="仿宋" w:cs="仿宋"/>
          <w:i w:val="0"/>
          <w:caps w:val="0"/>
          <w:color w:val="000000"/>
          <w:spacing w:val="0"/>
          <w:sz w:val="32"/>
          <w:szCs w:val="32"/>
          <w:shd w:val="clear" w:fill="FFFFFF"/>
        </w:rPr>
        <w:t>、党政办：负责联络各成员单位，做好协调，上报及信息</w:t>
      </w:r>
      <w:r>
        <w:rPr>
          <w:rFonts w:hint="eastAsia" w:ascii="仿宋" w:hAnsi="仿宋" w:eastAsia="仿宋" w:cs="仿宋"/>
          <w:i w:val="0"/>
          <w:caps w:val="0"/>
          <w:color w:val="000000"/>
          <w:spacing w:val="0"/>
          <w:sz w:val="32"/>
          <w:szCs w:val="32"/>
          <w:shd w:val="clear" w:fill="FFFFFF"/>
          <w:lang w:val="en-US" w:eastAsia="zh-CN"/>
        </w:rPr>
        <w:t>文稿撰写汇报以及后勤保障等</w:t>
      </w:r>
      <w:r>
        <w:rPr>
          <w:rFonts w:hint="eastAsia" w:ascii="仿宋" w:hAnsi="仿宋" w:eastAsia="仿宋" w:cs="仿宋"/>
          <w:i w:val="0"/>
          <w:caps w:val="0"/>
          <w:color w:val="000000"/>
          <w:spacing w:val="0"/>
          <w:sz w:val="32"/>
          <w:szCs w:val="32"/>
          <w:shd w:val="clear" w:fill="FFFFFF"/>
        </w:rPr>
        <w:t>工作。</w:t>
      </w:r>
      <w:r>
        <w:rPr>
          <w:rFonts w:hint="eastAsia" w:ascii="仿宋" w:hAnsi="仿宋" w:eastAsia="仿宋" w:cs="仿宋"/>
          <w:i w:val="0"/>
          <w:caps w:val="0"/>
          <w:color w:val="000000"/>
          <w:spacing w:val="0"/>
          <w:sz w:val="32"/>
          <w:szCs w:val="32"/>
          <w:shd w:val="clear" w:fill="FFFFFF"/>
        </w:rPr>
        <w:br w:type="textWrapping"/>
      </w:r>
      <w:r>
        <w:rPr>
          <w:rFonts w:hint="eastAsia" w:ascii="仿宋" w:hAnsi="仿宋" w:eastAsia="仿宋" w:cs="仿宋"/>
          <w:i w:val="0"/>
          <w:caps w:val="0"/>
          <w:color w:val="000000"/>
          <w:spacing w:val="0"/>
          <w:sz w:val="32"/>
          <w:szCs w:val="32"/>
          <w:shd w:val="clear" w:fill="FFFFFF"/>
          <w:lang w:val="en-US" w:eastAsia="zh-CN"/>
        </w:rPr>
        <w:t xml:space="preserve">    5</w:t>
      </w:r>
      <w:r>
        <w:rPr>
          <w:rFonts w:hint="eastAsia" w:ascii="仿宋" w:hAnsi="仿宋" w:eastAsia="仿宋" w:cs="仿宋"/>
          <w:i w:val="0"/>
          <w:caps w:val="0"/>
          <w:color w:val="000000"/>
          <w:spacing w:val="0"/>
          <w:sz w:val="32"/>
          <w:szCs w:val="32"/>
          <w:shd w:val="clear" w:fill="FFFFFF"/>
        </w:rPr>
        <w:t>、民政</w:t>
      </w:r>
      <w:r>
        <w:rPr>
          <w:rFonts w:hint="eastAsia" w:ascii="仿宋" w:hAnsi="仿宋" w:eastAsia="仿宋" w:cs="仿宋"/>
          <w:i w:val="0"/>
          <w:caps w:val="0"/>
          <w:color w:val="000000"/>
          <w:spacing w:val="0"/>
          <w:sz w:val="32"/>
          <w:szCs w:val="32"/>
          <w:shd w:val="clear" w:fill="FFFFFF"/>
          <w:lang w:val="en-US" w:eastAsia="zh-CN"/>
        </w:rPr>
        <w:t>所</w:t>
      </w:r>
      <w:r>
        <w:rPr>
          <w:rFonts w:hint="eastAsia" w:ascii="仿宋" w:hAnsi="仿宋" w:eastAsia="仿宋" w:cs="仿宋"/>
          <w:i w:val="0"/>
          <w:caps w:val="0"/>
          <w:color w:val="000000"/>
          <w:spacing w:val="0"/>
          <w:sz w:val="32"/>
          <w:szCs w:val="32"/>
          <w:shd w:val="clear" w:fill="FFFFFF"/>
        </w:rPr>
        <w:t>：</w:t>
      </w:r>
      <w:r>
        <w:rPr>
          <w:rFonts w:hint="eastAsia" w:ascii="仿宋" w:hAnsi="仿宋" w:eastAsia="仿宋" w:cs="仿宋"/>
          <w:i w:val="0"/>
          <w:caps w:val="0"/>
          <w:color w:val="000000"/>
          <w:spacing w:val="0"/>
          <w:sz w:val="32"/>
          <w:szCs w:val="32"/>
          <w:shd w:val="clear" w:fill="FFFFFF"/>
          <w:lang w:eastAsia="zh-CN"/>
        </w:rPr>
        <w:t>负责组织安排危险区民政福利设施及财产安全转移以及灾后</w:t>
      </w:r>
    </w:p>
    <w:p w14:paraId="25C033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i w:val="0"/>
          <w:caps w:val="0"/>
          <w:color w:val="000000"/>
          <w:spacing w:val="0"/>
          <w:sz w:val="32"/>
          <w:szCs w:val="32"/>
          <w:shd w:val="clear" w:fill="FFFFFF"/>
        </w:rPr>
      </w:pPr>
      <w:r>
        <w:rPr>
          <w:rFonts w:hint="eastAsia" w:ascii="仿宋" w:hAnsi="仿宋" w:eastAsia="仿宋" w:cs="仿宋"/>
          <w:i w:val="0"/>
          <w:caps w:val="0"/>
          <w:color w:val="000000"/>
          <w:spacing w:val="0"/>
          <w:sz w:val="32"/>
          <w:szCs w:val="32"/>
          <w:shd w:val="clear" w:fill="FFFFFF"/>
          <w:lang w:val="en-US" w:eastAsia="zh-CN"/>
        </w:rPr>
        <w:t>6</w:t>
      </w:r>
      <w:r>
        <w:rPr>
          <w:rFonts w:hint="eastAsia" w:ascii="仿宋" w:hAnsi="仿宋" w:eastAsia="仿宋" w:cs="仿宋"/>
          <w:i w:val="0"/>
          <w:caps w:val="0"/>
          <w:color w:val="000000"/>
          <w:spacing w:val="0"/>
          <w:sz w:val="32"/>
          <w:szCs w:val="32"/>
          <w:shd w:val="clear" w:fill="FFFFFF"/>
        </w:rPr>
        <w:t>、财政</w:t>
      </w:r>
      <w:r>
        <w:rPr>
          <w:rFonts w:hint="eastAsia" w:ascii="仿宋" w:hAnsi="仿宋" w:eastAsia="仿宋" w:cs="仿宋"/>
          <w:i w:val="0"/>
          <w:caps w:val="0"/>
          <w:color w:val="000000"/>
          <w:spacing w:val="0"/>
          <w:sz w:val="32"/>
          <w:szCs w:val="32"/>
          <w:shd w:val="clear" w:fill="FFFFFF"/>
          <w:lang w:eastAsia="zh-CN"/>
        </w:rPr>
        <w:t>分局</w:t>
      </w:r>
      <w:r>
        <w:rPr>
          <w:rFonts w:hint="eastAsia" w:ascii="仿宋" w:hAnsi="仿宋" w:eastAsia="仿宋" w:cs="仿宋"/>
          <w:i w:val="0"/>
          <w:caps w:val="0"/>
          <w:color w:val="000000"/>
          <w:spacing w:val="0"/>
          <w:sz w:val="32"/>
          <w:szCs w:val="32"/>
          <w:shd w:val="clear" w:fill="FFFFFF"/>
        </w:rPr>
        <w:t>：组织实施全镇防汛抗旱经费预算；根据有关部门和村镇提出的申请，会同镇防办在年度预算内审核下拨防汛抗旱经费，并监督使用。</w:t>
      </w:r>
    </w:p>
    <w:p w14:paraId="31D4E784">
      <w:pPr>
        <w:keepNext w:val="0"/>
        <w:keepLines w:val="0"/>
        <w:pageBreakBefore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lang w:eastAsia="zh-CN"/>
        </w:rPr>
        <w:t>供电所：</w:t>
      </w:r>
      <w:r>
        <w:rPr>
          <w:rFonts w:hint="eastAsia" w:ascii="仿宋" w:hAnsi="仿宋" w:eastAsia="仿宋" w:cs="仿宋"/>
          <w:sz w:val="32"/>
          <w:szCs w:val="32"/>
        </w:rPr>
        <w:t>负责电力设施的防洪及电力调度安全工作，保障防汛、排涝、抗旱的电力供应。</w:t>
      </w:r>
    </w:p>
    <w:p w14:paraId="0837A76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8、</w:t>
      </w:r>
      <w:r>
        <w:rPr>
          <w:rFonts w:hint="eastAsia" w:ascii="仿宋" w:hAnsi="仿宋" w:eastAsia="仿宋" w:cs="仿宋"/>
          <w:sz w:val="32"/>
          <w:szCs w:val="32"/>
          <w:lang w:eastAsia="zh-CN"/>
        </w:rPr>
        <w:t>交警二中队：</w:t>
      </w:r>
      <w:r>
        <w:rPr>
          <w:rFonts w:hint="eastAsia" w:ascii="仿宋" w:hAnsi="仿宋" w:eastAsia="仿宋" w:cs="仿宋"/>
          <w:sz w:val="32"/>
          <w:szCs w:val="32"/>
        </w:rPr>
        <w:t>保障运送防汛抗旱抢险救灾人员和物资的道路交通安全畅通</w:t>
      </w:r>
      <w:r>
        <w:rPr>
          <w:rFonts w:hint="eastAsia" w:ascii="仿宋" w:hAnsi="仿宋" w:eastAsia="仿宋" w:cs="仿宋"/>
          <w:sz w:val="32"/>
          <w:szCs w:val="32"/>
          <w:lang w:eastAsia="zh-CN"/>
        </w:rPr>
        <w:t>，</w:t>
      </w:r>
      <w:r>
        <w:rPr>
          <w:rFonts w:hint="eastAsia" w:ascii="仿宋" w:hAnsi="仿宋" w:eastAsia="仿宋" w:cs="仿宋"/>
          <w:sz w:val="32"/>
          <w:szCs w:val="32"/>
        </w:rPr>
        <w:t>协助组织群众从危险地区安全撤离或转移</w:t>
      </w:r>
      <w:r>
        <w:rPr>
          <w:rFonts w:hint="eastAsia" w:ascii="仿宋" w:hAnsi="仿宋" w:eastAsia="仿宋" w:cs="仿宋"/>
          <w:sz w:val="32"/>
          <w:szCs w:val="32"/>
          <w:lang w:eastAsia="zh-CN"/>
        </w:rPr>
        <w:t>。</w:t>
      </w:r>
    </w:p>
    <w:p w14:paraId="2A826BE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9、派出所：</w:t>
      </w:r>
      <w:r>
        <w:rPr>
          <w:rFonts w:hint="eastAsia" w:ascii="仿宋" w:hAnsi="仿宋" w:eastAsia="仿宋" w:cs="仿宋"/>
          <w:sz w:val="32"/>
          <w:szCs w:val="32"/>
        </w:rPr>
        <w:t>负责维护社会治安秩序，依法打击造谣惑众和盗窃、哄抢防汛抗旱物资以及破坏防汛抗旱设施的违法犯罪活动；协助有关部门妥善处置因防汛抗旱引发的群体性事件</w:t>
      </w:r>
      <w:r>
        <w:rPr>
          <w:rFonts w:hint="eastAsia" w:ascii="仿宋" w:hAnsi="仿宋" w:eastAsia="仿宋" w:cs="仿宋"/>
          <w:sz w:val="32"/>
          <w:szCs w:val="32"/>
          <w:lang w:eastAsia="zh-CN"/>
        </w:rPr>
        <w:t>，</w:t>
      </w:r>
      <w:r>
        <w:rPr>
          <w:rFonts w:hint="eastAsia" w:ascii="仿宋" w:hAnsi="仿宋" w:eastAsia="仿宋" w:cs="仿宋"/>
          <w:i w:val="0"/>
          <w:caps w:val="0"/>
          <w:color w:val="000000"/>
          <w:spacing w:val="0"/>
          <w:sz w:val="32"/>
          <w:szCs w:val="32"/>
          <w:shd w:val="clear" w:fill="FFFFFF"/>
        </w:rPr>
        <w:t>协助组织群众从危险地区安全撤离和转移</w:t>
      </w:r>
      <w:r>
        <w:rPr>
          <w:rFonts w:hint="eastAsia" w:ascii="仿宋" w:hAnsi="仿宋" w:eastAsia="仿宋" w:cs="仿宋"/>
          <w:sz w:val="32"/>
          <w:szCs w:val="32"/>
          <w:lang w:eastAsia="zh-CN"/>
        </w:rPr>
        <w:t>。</w:t>
      </w:r>
    </w:p>
    <w:p w14:paraId="00E402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i w:val="0"/>
          <w:caps w:val="0"/>
          <w:color w:val="000000"/>
          <w:spacing w:val="0"/>
          <w:sz w:val="32"/>
          <w:szCs w:val="32"/>
          <w:shd w:val="clear" w:fill="FFFFFF"/>
        </w:rPr>
      </w:pPr>
      <w:r>
        <w:rPr>
          <w:rFonts w:hint="eastAsia" w:ascii="仿宋" w:hAnsi="仿宋" w:eastAsia="仿宋" w:cs="仿宋"/>
          <w:i w:val="0"/>
          <w:caps w:val="0"/>
          <w:color w:val="000000"/>
          <w:spacing w:val="0"/>
          <w:sz w:val="32"/>
          <w:szCs w:val="32"/>
          <w:shd w:val="clear" w:fill="FFFFFF"/>
          <w:lang w:val="en-US" w:eastAsia="zh-CN"/>
        </w:rPr>
        <w:t>10</w:t>
      </w:r>
      <w:r>
        <w:rPr>
          <w:rFonts w:hint="eastAsia" w:ascii="仿宋" w:hAnsi="仿宋" w:eastAsia="仿宋" w:cs="仿宋"/>
          <w:i w:val="0"/>
          <w:caps w:val="0"/>
          <w:color w:val="000000"/>
          <w:spacing w:val="0"/>
          <w:sz w:val="32"/>
          <w:szCs w:val="32"/>
          <w:shd w:val="clear" w:fill="FFFFFF"/>
        </w:rPr>
        <w:t>、</w:t>
      </w:r>
      <w:r>
        <w:rPr>
          <w:rFonts w:hint="eastAsia" w:ascii="仿宋" w:hAnsi="仿宋" w:eastAsia="仿宋" w:cs="仿宋"/>
          <w:i w:val="0"/>
          <w:caps w:val="0"/>
          <w:color w:val="000000"/>
          <w:spacing w:val="0"/>
          <w:sz w:val="32"/>
          <w:szCs w:val="32"/>
          <w:shd w:val="clear" w:fill="FFFFFF"/>
          <w:lang w:eastAsia="zh-CN"/>
        </w:rPr>
        <w:t>官港镇</w:t>
      </w:r>
      <w:r>
        <w:rPr>
          <w:rFonts w:hint="eastAsia" w:ascii="仿宋" w:hAnsi="仿宋" w:eastAsia="仿宋" w:cs="仿宋"/>
          <w:i w:val="0"/>
          <w:caps w:val="0"/>
          <w:color w:val="000000"/>
          <w:spacing w:val="0"/>
          <w:sz w:val="32"/>
          <w:szCs w:val="32"/>
          <w:shd w:val="clear" w:fill="FFFFFF"/>
        </w:rPr>
        <w:t>中</w:t>
      </w:r>
      <w:r>
        <w:rPr>
          <w:rFonts w:hint="eastAsia" w:ascii="仿宋" w:hAnsi="仿宋" w:eastAsia="仿宋" w:cs="仿宋"/>
          <w:i w:val="0"/>
          <w:caps w:val="0"/>
          <w:color w:val="000000"/>
          <w:spacing w:val="0"/>
          <w:sz w:val="32"/>
          <w:szCs w:val="32"/>
          <w:shd w:val="clear" w:fill="FFFFFF"/>
          <w:lang w:eastAsia="zh-CN"/>
        </w:rPr>
        <w:t>心学校</w:t>
      </w:r>
      <w:r>
        <w:rPr>
          <w:rFonts w:hint="eastAsia" w:ascii="仿宋" w:hAnsi="仿宋" w:eastAsia="仿宋" w:cs="仿宋"/>
          <w:i w:val="0"/>
          <w:caps w:val="0"/>
          <w:color w:val="000000"/>
          <w:spacing w:val="0"/>
          <w:sz w:val="32"/>
          <w:szCs w:val="32"/>
          <w:shd w:val="clear" w:fill="FFFFFF"/>
        </w:rPr>
        <w:t>：负责学校防汛抗旱工作，防止洪涝灾害，搞好学生的安全教育培训，发生险情组织学生安全撤离。</w:t>
      </w:r>
    </w:p>
    <w:p w14:paraId="5EF9834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i w:val="0"/>
          <w:caps w:val="0"/>
          <w:color w:val="000000"/>
          <w:spacing w:val="0"/>
          <w:sz w:val="32"/>
          <w:szCs w:val="32"/>
          <w:shd w:val="clear" w:fill="FFFFFF"/>
          <w:lang w:val="en-US" w:eastAsia="zh-CN"/>
        </w:rPr>
        <w:t>11、公路站：</w:t>
      </w:r>
      <w:r>
        <w:rPr>
          <w:rFonts w:hint="eastAsia" w:ascii="仿宋" w:hAnsi="仿宋" w:eastAsia="仿宋" w:cs="仿宋"/>
          <w:sz w:val="32"/>
          <w:szCs w:val="32"/>
        </w:rPr>
        <w:t>负责公路、</w:t>
      </w:r>
      <w:r>
        <w:rPr>
          <w:rFonts w:hint="eastAsia" w:ascii="仿宋" w:hAnsi="仿宋" w:eastAsia="仿宋" w:cs="仿宋"/>
          <w:sz w:val="32"/>
          <w:szCs w:val="32"/>
          <w:lang w:eastAsia="zh-CN"/>
        </w:rPr>
        <w:t>桥梁</w:t>
      </w:r>
      <w:r>
        <w:rPr>
          <w:rFonts w:hint="eastAsia" w:ascii="仿宋" w:hAnsi="仿宋" w:eastAsia="仿宋" w:cs="仿宋"/>
          <w:sz w:val="32"/>
          <w:szCs w:val="32"/>
          <w:lang w:val="en-US" w:eastAsia="zh-CN"/>
        </w:rPr>
        <w:t>等</w:t>
      </w:r>
      <w:r>
        <w:rPr>
          <w:rFonts w:hint="eastAsia" w:ascii="仿宋" w:hAnsi="仿宋" w:eastAsia="仿宋" w:cs="仿宋"/>
          <w:sz w:val="32"/>
          <w:szCs w:val="32"/>
        </w:rPr>
        <w:t>工程设施防汛抗旱工作，组织抢险救援力量实施公路、</w:t>
      </w:r>
      <w:r>
        <w:rPr>
          <w:rFonts w:hint="eastAsia" w:ascii="仿宋" w:hAnsi="仿宋" w:eastAsia="仿宋" w:cs="仿宋"/>
          <w:sz w:val="32"/>
          <w:szCs w:val="32"/>
          <w:lang w:eastAsia="zh-CN"/>
        </w:rPr>
        <w:t>桥梁</w:t>
      </w:r>
      <w:r>
        <w:rPr>
          <w:rFonts w:hint="eastAsia" w:ascii="仿宋" w:hAnsi="仿宋" w:eastAsia="仿宋" w:cs="仿宋"/>
          <w:sz w:val="32"/>
          <w:szCs w:val="32"/>
        </w:rPr>
        <w:t>抢通保通，保障工程设施安全</w:t>
      </w:r>
      <w:r>
        <w:rPr>
          <w:rFonts w:hint="eastAsia" w:ascii="仿宋" w:hAnsi="仿宋" w:eastAsia="仿宋" w:cs="仿宋"/>
          <w:sz w:val="32"/>
          <w:szCs w:val="32"/>
          <w:lang w:eastAsia="zh-CN"/>
        </w:rPr>
        <w:t>及信息收集工作。</w:t>
      </w:r>
    </w:p>
    <w:p w14:paraId="098FC8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i w:val="0"/>
          <w:caps w:val="0"/>
          <w:color w:val="000000"/>
          <w:spacing w:val="0"/>
          <w:sz w:val="32"/>
          <w:szCs w:val="32"/>
          <w:shd w:val="clear" w:fill="FFFFFF"/>
        </w:rPr>
      </w:pPr>
      <w:r>
        <w:rPr>
          <w:rFonts w:hint="eastAsia" w:ascii="仿宋" w:hAnsi="仿宋" w:eastAsia="仿宋" w:cs="仿宋"/>
          <w:sz w:val="32"/>
          <w:szCs w:val="32"/>
          <w:lang w:val="en-US" w:eastAsia="zh-CN"/>
        </w:rPr>
        <w:t>12、农经办：</w:t>
      </w:r>
      <w:r>
        <w:rPr>
          <w:rFonts w:hint="eastAsia" w:ascii="仿宋" w:hAnsi="仿宋" w:eastAsia="仿宋" w:cs="仿宋"/>
          <w:sz w:val="32"/>
          <w:szCs w:val="32"/>
        </w:rPr>
        <w:t>负责掌握农业洪涝、旱灾信息，组织开展农业生产救灾指导和技术服务，指导灾后农业生产救灾和生产恢复工作</w:t>
      </w:r>
      <w:r>
        <w:rPr>
          <w:rFonts w:hint="eastAsia" w:ascii="仿宋" w:hAnsi="仿宋" w:eastAsia="仿宋" w:cs="仿宋"/>
          <w:sz w:val="32"/>
          <w:szCs w:val="32"/>
          <w:lang w:eastAsia="zh-CN"/>
        </w:rPr>
        <w:t>。</w:t>
      </w:r>
      <w:r>
        <w:rPr>
          <w:rFonts w:hint="eastAsia" w:ascii="仿宋" w:hAnsi="仿宋" w:eastAsia="仿宋" w:cs="仿宋"/>
          <w:i w:val="0"/>
          <w:caps w:val="0"/>
          <w:color w:val="000000"/>
          <w:spacing w:val="0"/>
          <w:sz w:val="32"/>
          <w:szCs w:val="32"/>
          <w:shd w:val="clear" w:fill="FFFFFF"/>
        </w:rPr>
        <w:br w:type="textWrapping"/>
      </w:r>
      <w:r>
        <w:rPr>
          <w:rFonts w:hint="eastAsia" w:ascii="仿宋" w:hAnsi="仿宋" w:eastAsia="仿宋" w:cs="仿宋"/>
          <w:i w:val="0"/>
          <w:caps w:val="0"/>
          <w:color w:val="000000"/>
          <w:spacing w:val="0"/>
          <w:sz w:val="32"/>
          <w:szCs w:val="32"/>
          <w:shd w:val="clear" w:fill="FFFFFF"/>
          <w:lang w:val="en-US" w:eastAsia="zh-CN"/>
        </w:rPr>
        <w:t xml:space="preserve">    13、卫生院：</w:t>
      </w:r>
      <w:r>
        <w:rPr>
          <w:rFonts w:hint="eastAsia" w:ascii="仿宋" w:hAnsi="仿宋" w:eastAsia="仿宋" w:cs="仿宋"/>
          <w:i w:val="0"/>
          <w:caps w:val="0"/>
          <w:color w:val="000000"/>
          <w:spacing w:val="0"/>
          <w:sz w:val="32"/>
          <w:szCs w:val="32"/>
          <w:shd w:val="clear" w:fill="FFFFFF"/>
        </w:rPr>
        <w:t>负责</w:t>
      </w:r>
      <w:r>
        <w:rPr>
          <w:rFonts w:hint="eastAsia" w:ascii="仿宋" w:hAnsi="仿宋" w:eastAsia="仿宋" w:cs="仿宋"/>
          <w:i w:val="0"/>
          <w:caps w:val="0"/>
          <w:color w:val="000000"/>
          <w:spacing w:val="0"/>
          <w:sz w:val="32"/>
          <w:szCs w:val="32"/>
          <w:shd w:val="clear" w:fill="FFFFFF"/>
          <w:lang w:eastAsia="zh-CN"/>
        </w:rPr>
        <w:t>洪涝</w:t>
      </w:r>
      <w:r>
        <w:rPr>
          <w:rFonts w:hint="eastAsia" w:ascii="仿宋" w:hAnsi="仿宋" w:eastAsia="仿宋" w:cs="仿宋"/>
          <w:i w:val="0"/>
          <w:caps w:val="0"/>
          <w:color w:val="000000"/>
          <w:spacing w:val="0"/>
          <w:sz w:val="32"/>
          <w:szCs w:val="32"/>
          <w:shd w:val="clear" w:fill="FFFFFF"/>
        </w:rPr>
        <w:t>、</w:t>
      </w:r>
      <w:r>
        <w:rPr>
          <w:rFonts w:hint="eastAsia" w:ascii="仿宋" w:hAnsi="仿宋" w:eastAsia="仿宋" w:cs="仿宋"/>
          <w:i w:val="0"/>
          <w:caps w:val="0"/>
          <w:color w:val="000000"/>
          <w:spacing w:val="0"/>
          <w:sz w:val="32"/>
          <w:szCs w:val="32"/>
          <w:shd w:val="clear" w:fill="FFFFFF"/>
          <w:lang w:eastAsia="zh-CN"/>
        </w:rPr>
        <w:t>干</w:t>
      </w:r>
      <w:r>
        <w:rPr>
          <w:rFonts w:hint="eastAsia" w:ascii="仿宋" w:hAnsi="仿宋" w:eastAsia="仿宋" w:cs="仿宋"/>
          <w:i w:val="0"/>
          <w:caps w:val="0"/>
          <w:color w:val="000000"/>
          <w:spacing w:val="0"/>
          <w:sz w:val="32"/>
          <w:szCs w:val="32"/>
          <w:shd w:val="clear" w:fill="FFFFFF"/>
        </w:rPr>
        <w:t>旱灾区疾病预防控制和医疗救援工作；及时向镇防指提供水、旱灾区疫情和防治信息；组织医疗卫生人员开展防病治病，预防和控制疫情的发生和流行。</w:t>
      </w:r>
    </w:p>
    <w:p w14:paraId="2B1837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right="0" w:firstLine="640" w:firstLineChars="200"/>
        <w:textAlignment w:val="auto"/>
        <w:rPr>
          <w:rFonts w:hint="eastAsia" w:ascii="仿宋" w:hAnsi="仿宋" w:eastAsia="仿宋" w:cs="仿宋"/>
          <w:i w:val="0"/>
          <w:caps w:val="0"/>
          <w:color w:val="000000"/>
          <w:spacing w:val="0"/>
          <w:sz w:val="32"/>
          <w:szCs w:val="32"/>
          <w:shd w:val="clear" w:fill="FFFFFF"/>
          <w:lang w:val="en-US" w:eastAsia="zh-CN"/>
        </w:rPr>
      </w:pPr>
      <w:r>
        <w:rPr>
          <w:rFonts w:hint="eastAsia" w:ascii="仿宋" w:hAnsi="仿宋" w:eastAsia="仿宋" w:cs="仿宋"/>
          <w:i w:val="0"/>
          <w:caps w:val="0"/>
          <w:color w:val="000000"/>
          <w:spacing w:val="0"/>
          <w:sz w:val="32"/>
          <w:szCs w:val="32"/>
          <w:shd w:val="clear" w:fill="FFFFFF"/>
          <w:lang w:val="en-US" w:eastAsia="zh-CN"/>
        </w:rPr>
        <w:t>14、通信公司：移动、电信、联通公司为防汛抗旱提供通信保障，</w:t>
      </w:r>
      <w:r>
        <w:rPr>
          <w:rFonts w:hint="eastAsia" w:ascii="仿宋" w:hAnsi="仿宋" w:eastAsia="仿宋" w:cs="仿宋"/>
          <w:sz w:val="32"/>
          <w:szCs w:val="32"/>
        </w:rPr>
        <w:t>根据汛情需要，及时调度应急通讯设施，确保公用通信网设施的防洪安全和通信畅通</w:t>
      </w:r>
      <w:r>
        <w:rPr>
          <w:rFonts w:hint="eastAsia" w:ascii="仿宋" w:hAnsi="仿宋" w:eastAsia="仿宋" w:cs="仿宋"/>
          <w:sz w:val="32"/>
          <w:szCs w:val="32"/>
          <w:lang w:eastAsia="zh-CN"/>
        </w:rPr>
        <w:t>。</w:t>
      </w:r>
    </w:p>
    <w:p w14:paraId="1BAF3108">
      <w:pPr>
        <w:keepNext w:val="0"/>
        <w:keepLines w:val="0"/>
        <w:pageBreakBefore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b/>
          <w:bCs/>
          <w:sz w:val="32"/>
          <w:szCs w:val="32"/>
          <w:lang w:val="en-US" w:eastAsia="zh-CN"/>
        </w:rPr>
      </w:pPr>
      <w:r>
        <w:rPr>
          <w:rFonts w:hint="eastAsia" w:ascii="仿宋" w:hAnsi="仿宋" w:eastAsia="仿宋" w:cs="仿宋"/>
          <w:i w:val="0"/>
          <w:caps w:val="0"/>
          <w:color w:val="000000"/>
          <w:spacing w:val="0"/>
          <w:sz w:val="32"/>
          <w:szCs w:val="32"/>
          <w:shd w:val="clear" w:fill="FFFFFF"/>
          <w:lang w:val="en-US" w:eastAsia="zh-CN"/>
        </w:rPr>
        <w:t xml:space="preserve"> </w:t>
      </w:r>
      <w:r>
        <w:rPr>
          <w:rFonts w:hint="eastAsia" w:ascii="仿宋" w:hAnsi="仿宋" w:eastAsia="仿宋" w:cs="仿宋"/>
          <w:i w:val="0"/>
          <w:caps w:val="0"/>
          <w:color w:val="000000"/>
          <w:spacing w:val="0"/>
          <w:sz w:val="32"/>
          <w:szCs w:val="32"/>
          <w:shd w:val="clear" w:fill="FFFFFF"/>
        </w:rPr>
        <w:t>所有成员单位的</w:t>
      </w:r>
      <w:r>
        <w:rPr>
          <w:rFonts w:hint="eastAsia" w:ascii="仿宋" w:hAnsi="仿宋" w:eastAsia="仿宋" w:cs="仿宋"/>
          <w:i w:val="0"/>
          <w:caps w:val="0"/>
          <w:color w:val="000000"/>
          <w:spacing w:val="0"/>
          <w:sz w:val="32"/>
          <w:szCs w:val="32"/>
          <w:shd w:val="clear" w:fill="FFFFFF"/>
          <w:lang w:eastAsia="zh-CN"/>
        </w:rPr>
        <w:t>主要负责人</w:t>
      </w:r>
      <w:r>
        <w:rPr>
          <w:rFonts w:hint="eastAsia" w:ascii="仿宋" w:hAnsi="仿宋" w:eastAsia="仿宋" w:cs="仿宋"/>
          <w:i w:val="0"/>
          <w:caps w:val="0"/>
          <w:color w:val="000000"/>
          <w:spacing w:val="0"/>
          <w:sz w:val="32"/>
          <w:szCs w:val="32"/>
          <w:shd w:val="clear" w:fill="FFFFFF"/>
        </w:rPr>
        <w:t>为第一责任人，具体负责人员为直接责任人。责任人要加强巡查</w:t>
      </w:r>
      <w:r>
        <w:rPr>
          <w:rFonts w:hint="eastAsia" w:ascii="仿宋" w:hAnsi="仿宋" w:eastAsia="仿宋" w:cs="仿宋"/>
          <w:i w:val="0"/>
          <w:caps w:val="0"/>
          <w:color w:val="000000"/>
          <w:spacing w:val="0"/>
          <w:sz w:val="32"/>
          <w:szCs w:val="32"/>
          <w:shd w:val="clear" w:fill="FFFFFF"/>
          <w:lang w:eastAsia="zh-CN"/>
        </w:rPr>
        <w:t>检查</w:t>
      </w:r>
      <w:r>
        <w:rPr>
          <w:rFonts w:hint="eastAsia" w:ascii="仿宋" w:hAnsi="仿宋" w:eastAsia="仿宋" w:cs="仿宋"/>
          <w:i w:val="0"/>
          <w:caps w:val="0"/>
          <w:color w:val="000000"/>
          <w:spacing w:val="0"/>
          <w:sz w:val="32"/>
          <w:szCs w:val="32"/>
          <w:shd w:val="clear" w:fill="FFFFFF"/>
        </w:rPr>
        <w:t>力度，</w:t>
      </w:r>
      <w:r>
        <w:rPr>
          <w:rFonts w:hint="eastAsia" w:ascii="仿宋" w:hAnsi="仿宋" w:eastAsia="仿宋" w:cs="仿宋"/>
          <w:i w:val="0"/>
          <w:caps w:val="0"/>
          <w:color w:val="000000"/>
          <w:spacing w:val="0"/>
          <w:sz w:val="32"/>
          <w:szCs w:val="32"/>
          <w:shd w:val="clear" w:fill="FFFFFF"/>
          <w:lang w:eastAsia="zh-CN"/>
        </w:rPr>
        <w:t>切实做到守土有责、守土担责、守土尽责</w:t>
      </w:r>
      <w:r>
        <w:rPr>
          <w:rFonts w:hint="eastAsia" w:ascii="仿宋" w:hAnsi="仿宋" w:eastAsia="仿宋" w:cs="仿宋"/>
          <w:i w:val="0"/>
          <w:caps w:val="0"/>
          <w:color w:val="000000"/>
          <w:spacing w:val="0"/>
          <w:sz w:val="32"/>
          <w:szCs w:val="32"/>
          <w:shd w:val="clear" w:fill="FFFFFF"/>
        </w:rPr>
        <w:t>。</w:t>
      </w:r>
    </w:p>
    <w:p w14:paraId="1A7B05FA">
      <w:pPr>
        <w:numPr>
          <w:ilvl w:val="0"/>
          <w:numId w:val="2"/>
        </w:numPr>
        <w:ind w:firstLine="562" w:firstLineChars="200"/>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包保责任人及职责</w:t>
      </w:r>
    </w:p>
    <w:p w14:paraId="6FF8A2C0">
      <w:pPr>
        <w:numPr>
          <w:ilvl w:val="0"/>
          <w:numId w:val="3"/>
        </w:num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包保责任人名单及职责</w:t>
      </w:r>
    </w:p>
    <w:p w14:paraId="2E347F71">
      <w:pPr>
        <w:numPr>
          <w:ilvl w:val="0"/>
          <w:numId w:val="0"/>
        </w:num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（1）名单见附件1；</w:t>
      </w:r>
    </w:p>
    <w:p w14:paraId="4949D0B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（2）职责：督促指导所包村开展防汛抗旱各项工作；落实指挥部各项工作任务要求等。</w:t>
      </w:r>
    </w:p>
    <w:p w14:paraId="56D68791">
      <w:pPr>
        <w:pStyle w:val="2"/>
        <w:keepNext w:val="0"/>
        <w:keepLines w:val="0"/>
        <w:pageBreakBefore w:val="0"/>
        <w:widowControl w:val="0"/>
        <w:kinsoku/>
        <w:wordWrap/>
        <w:overflowPunct/>
        <w:topLinePunct w:val="0"/>
        <w:autoSpaceDE/>
        <w:autoSpaceDN/>
        <w:bidi w:val="0"/>
        <w:adjustRightInd/>
        <w:snapToGrid/>
        <w:spacing w:after="0"/>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2、水库责任名单及职责</w:t>
      </w:r>
    </w:p>
    <w:p w14:paraId="60997E15">
      <w:pPr>
        <w:pStyle w:val="2"/>
        <w:keepNext w:val="0"/>
        <w:keepLines w:val="0"/>
        <w:pageBreakBefore w:val="0"/>
        <w:widowControl w:val="0"/>
        <w:kinsoku/>
        <w:wordWrap/>
        <w:overflowPunct/>
        <w:topLinePunct w:val="0"/>
        <w:autoSpaceDE/>
        <w:autoSpaceDN/>
        <w:bidi w:val="0"/>
        <w:adjustRightInd/>
        <w:snapToGrid/>
        <w:spacing w:after="0"/>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（1）名单见附件2</w:t>
      </w:r>
    </w:p>
    <w:p w14:paraId="144F18C4">
      <w:pPr>
        <w:pStyle w:val="2"/>
        <w:rPr>
          <w:rFonts w:hint="eastAsia" w:ascii="仿宋" w:hAnsi="仿宋" w:eastAsia="仿宋" w:cs="仿宋"/>
          <w:sz w:val="32"/>
          <w:szCs w:val="32"/>
          <w:lang w:val="en-US" w:eastAsia="zh-CN"/>
        </w:rPr>
      </w:pPr>
    </w:p>
    <w:p w14:paraId="54B7EC6F">
      <w:pPr>
        <w:keepNext w:val="0"/>
        <w:keepLines w:val="0"/>
        <w:pageBreakBefore w:val="0"/>
        <w:widowControl w:val="0"/>
        <w:numPr>
          <w:ilvl w:val="0"/>
          <w:numId w:val="0"/>
        </w:numPr>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（2）职责：</w:t>
      </w:r>
    </w:p>
    <w:p w14:paraId="5ACA1FB6">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b w:val="0"/>
          <w:bCs/>
          <w:sz w:val="32"/>
          <w:szCs w:val="32"/>
        </w:rPr>
      </w:pPr>
      <w:r>
        <w:rPr>
          <w:rFonts w:hint="eastAsia" w:ascii="仿宋" w:hAnsi="仿宋" w:eastAsia="仿宋" w:cs="仿宋"/>
          <w:sz w:val="32"/>
          <w:szCs w:val="32"/>
          <w:lang w:val="en-US" w:eastAsia="zh-CN"/>
        </w:rPr>
        <w:t>行政责任人：</w:t>
      </w:r>
      <w:r>
        <w:rPr>
          <w:rFonts w:hint="eastAsia" w:ascii="仿宋" w:hAnsi="仿宋" w:eastAsia="仿宋" w:cs="仿宋"/>
          <w:sz w:val="32"/>
          <w:szCs w:val="32"/>
        </w:rPr>
        <w:t>负责水库防汛安全组织领导；组织协调相关部门解决水库防汛安全重大问题；组织开展防汛检查、隐患排查和应急演练；掌握了解水库基本情况，组织开展汛前、汛中至少2次防汛检查，遇暴雨、洪水、地震及发生工程异常等，及时组织或督促防汛技术责任人组织检查。重点检查：防汛“三个重点环节”是否落实；大坝安全状况，溢洪道是否畅通，闸门及启闭机运行是否可靠，安全隐患治理和水毁工程修复是否完成；汛限水位控制是否严格；防汛物资储备、抢险队伍落实、交通通信保障等情况。水库发生重大汛情、险情、事故等突发事件时，应立即赶赴现场，指挥或配合上级部门开展应急处置，根据应急响应情况，及时做好人员转移避险。</w:t>
      </w:r>
    </w:p>
    <w:p w14:paraId="4DB8C685">
      <w:pPr>
        <w:keepNext w:val="0"/>
        <w:keepLines w:val="0"/>
        <w:pageBreakBefore w:val="0"/>
        <w:widowControl w:val="0"/>
        <w:kinsoku/>
        <w:wordWrap/>
        <w:overflowPunct/>
        <w:topLinePunct w:val="0"/>
        <w:bidi w:val="0"/>
        <w:snapToGrid/>
        <w:spacing w:line="480" w:lineRule="exac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 xml:space="preserve">    技术责任人：</w:t>
      </w:r>
      <w:r>
        <w:rPr>
          <w:rFonts w:hint="eastAsia" w:ascii="仿宋" w:hAnsi="仿宋" w:eastAsia="仿宋" w:cs="仿宋"/>
          <w:sz w:val="32"/>
          <w:szCs w:val="32"/>
        </w:rPr>
        <w:t>指导防汛巡查责任人，按照巡查部位、内容、路线、频次和记录要求做好巡查工作。做好水雨情测报和大坝安全监测。落实水库调度要求，控制汛限水位；做好工程档案管理。组织编制水库调度运用方案和水库防汛抢险应急预案，协助防汛行政责任人组织应急演练。对水库防洪调度和抢险技术方案提出建议，协助行政责任人现场抢险</w:t>
      </w:r>
      <w:r>
        <w:rPr>
          <w:rFonts w:hint="eastAsia" w:ascii="仿宋" w:hAnsi="仿宋" w:eastAsia="仿宋" w:cs="仿宋"/>
          <w:sz w:val="32"/>
          <w:szCs w:val="32"/>
          <w:lang w:eastAsia="zh-CN"/>
        </w:rPr>
        <w:t>。</w:t>
      </w:r>
      <w:r>
        <w:rPr>
          <w:rFonts w:hint="eastAsia" w:ascii="仿宋" w:hAnsi="仿宋" w:eastAsia="仿宋" w:cs="仿宋"/>
          <w:sz w:val="32"/>
          <w:szCs w:val="32"/>
        </w:rPr>
        <w:t>协调解决水库安全度汛工作涉及技术方面的问题。</w:t>
      </w:r>
    </w:p>
    <w:p w14:paraId="28DA5E4F">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b w:val="0"/>
          <w:bCs/>
          <w:sz w:val="32"/>
          <w:szCs w:val="32"/>
          <w:lang w:val="en-US" w:eastAsia="zh-CN"/>
        </w:rPr>
        <w:t>巡查责任人：</w:t>
      </w:r>
      <w:r>
        <w:rPr>
          <w:rFonts w:hint="eastAsia" w:ascii="仿宋" w:hAnsi="仿宋" w:eastAsia="仿宋" w:cs="仿宋"/>
          <w:b w:val="0"/>
          <w:bCs/>
          <w:sz w:val="32"/>
          <w:szCs w:val="32"/>
        </w:rPr>
        <w:t>汛期值班值守、巡坝查险、日常报汛、设备操作、水库现场预警发布等</w:t>
      </w:r>
      <w:r>
        <w:rPr>
          <w:rFonts w:hint="eastAsia" w:ascii="仿宋" w:hAnsi="仿宋" w:eastAsia="仿宋" w:cs="仿宋"/>
          <w:b w:val="0"/>
          <w:bCs/>
          <w:sz w:val="32"/>
          <w:szCs w:val="32"/>
          <w:lang w:eastAsia="zh-CN"/>
        </w:rPr>
        <w:t>。</w:t>
      </w:r>
      <w:r>
        <w:rPr>
          <w:rFonts w:hint="eastAsia" w:ascii="仿宋" w:hAnsi="仿宋" w:eastAsia="仿宋" w:cs="仿宋"/>
          <w:sz w:val="32"/>
          <w:szCs w:val="32"/>
        </w:rPr>
        <w:t>按照要求开展巡视检查，做好巡查记录；汛期每日应不少于1次巡查，出现大坝异常或险情、设施设备故障、库水位快速上涨等情况应加密巡查，并及时报告防汛技术责任人或防汛行政责任人；发现可能引发水库溃坝或漫坝风险、威胁下游人民群众生命财产安全的重大突发事件时，按照应急预案规定，在报告的同时及时向下游地区发出警报信息。</w:t>
      </w:r>
    </w:p>
    <w:p w14:paraId="32F65E2A">
      <w:pPr>
        <w:keepNext w:val="0"/>
        <w:keepLines w:val="0"/>
        <w:pageBreakBefore w:val="0"/>
        <w:widowControl w:val="0"/>
        <w:numPr>
          <w:ilvl w:val="0"/>
          <w:numId w:val="0"/>
        </w:numPr>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3、危险区人员转移网格包保责任人及职责</w:t>
      </w:r>
    </w:p>
    <w:p w14:paraId="7516255D">
      <w:pPr>
        <w:keepNext w:val="0"/>
        <w:keepLines w:val="0"/>
        <w:pageBreakBefore w:val="0"/>
        <w:widowControl w:val="0"/>
        <w:numPr>
          <w:ilvl w:val="0"/>
          <w:numId w:val="0"/>
        </w:numPr>
        <w:kinsoku/>
        <w:wordWrap/>
        <w:overflowPunct/>
        <w:topLinePunct w:val="0"/>
        <w:bidi w:val="0"/>
        <w:snapToGrid/>
        <w:spacing w:line="480" w:lineRule="exact"/>
        <w:ind w:firstLine="320" w:firstLineChars="1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（1）网格包保责任人表见附件3。</w:t>
      </w:r>
    </w:p>
    <w:p w14:paraId="5C6CBF32">
      <w:pPr>
        <w:keepNext w:val="0"/>
        <w:keepLines w:val="0"/>
        <w:pageBreakBefore w:val="0"/>
        <w:widowControl w:val="0"/>
        <w:numPr>
          <w:ilvl w:val="0"/>
          <w:numId w:val="0"/>
        </w:numPr>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（2）职责</w:t>
      </w:r>
    </w:p>
    <w:p w14:paraId="05AA2C17">
      <w:pPr>
        <w:keepNext w:val="0"/>
        <w:keepLines w:val="0"/>
        <w:pageBreakBefore w:val="0"/>
        <w:widowControl w:val="0"/>
        <w:kinsoku/>
        <w:wordWrap/>
        <w:overflowPunct/>
        <w:topLinePunct w:val="0"/>
        <w:autoSpaceDE w:val="0"/>
        <w:autoSpaceDN w:val="0"/>
        <w:bidi w:val="0"/>
        <w:adjustRightInd w:val="0"/>
        <w:snapToGrid/>
        <w:spacing w:line="480" w:lineRule="exact"/>
        <w:ind w:firstLine="640" w:firstLineChars="200"/>
        <w:jc w:val="both"/>
        <w:textAlignment w:val="auto"/>
        <w:rPr>
          <w:rFonts w:hint="eastAsia" w:ascii="仿宋" w:hAnsi="仿宋" w:eastAsia="仿宋" w:cs="仿宋"/>
          <w:bCs/>
          <w:color w:val="000000"/>
          <w:kern w:val="0"/>
          <w:sz w:val="32"/>
          <w:szCs w:val="32"/>
          <w:lang w:val="zh-CN"/>
        </w:rPr>
      </w:pPr>
      <w:r>
        <w:rPr>
          <w:rFonts w:hint="eastAsia" w:ascii="仿宋" w:hAnsi="仿宋" w:eastAsia="仿宋" w:cs="仿宋"/>
          <w:sz w:val="32"/>
          <w:szCs w:val="32"/>
          <w:lang w:val="en-US" w:eastAsia="zh-CN"/>
        </w:rPr>
        <w:t>镇包保责任人：</w:t>
      </w:r>
      <w:r>
        <w:rPr>
          <w:rFonts w:hint="eastAsia" w:ascii="仿宋" w:hAnsi="仿宋" w:eastAsia="仿宋" w:cs="仿宋"/>
          <w:bCs/>
          <w:color w:val="000000"/>
          <w:kern w:val="0"/>
          <w:sz w:val="32"/>
          <w:szCs w:val="32"/>
          <w:lang w:val="zh-CN"/>
        </w:rPr>
        <w:t>负责</w:t>
      </w:r>
      <w:r>
        <w:rPr>
          <w:rFonts w:hint="eastAsia" w:ascii="仿宋" w:hAnsi="仿宋" w:eastAsia="仿宋" w:cs="仿宋"/>
          <w:bCs/>
          <w:color w:val="000000"/>
          <w:kern w:val="0"/>
          <w:sz w:val="32"/>
          <w:szCs w:val="32"/>
          <w:lang w:val="en-US" w:eastAsia="zh-CN"/>
        </w:rPr>
        <w:t>联系村</w:t>
      </w:r>
      <w:r>
        <w:rPr>
          <w:rFonts w:hint="eastAsia" w:ascii="仿宋" w:hAnsi="仿宋" w:eastAsia="仿宋" w:cs="仿宋"/>
          <w:bCs/>
          <w:color w:val="000000"/>
          <w:kern w:val="0"/>
          <w:sz w:val="32"/>
          <w:szCs w:val="32"/>
          <w:lang w:val="zh-CN"/>
        </w:rPr>
        <w:t>检查指导协调监督工作。</w:t>
      </w:r>
    </w:p>
    <w:p w14:paraId="55D17703">
      <w:pPr>
        <w:keepNext w:val="0"/>
        <w:keepLines w:val="0"/>
        <w:pageBreakBefore w:val="0"/>
        <w:widowControl w:val="0"/>
        <w:kinsoku/>
        <w:wordWrap/>
        <w:overflowPunct/>
        <w:topLinePunct w:val="0"/>
        <w:autoSpaceDE w:val="0"/>
        <w:autoSpaceDN w:val="0"/>
        <w:bidi w:val="0"/>
        <w:adjustRightInd w:val="0"/>
        <w:snapToGrid/>
        <w:spacing w:line="480" w:lineRule="exact"/>
        <w:ind w:firstLine="640" w:firstLineChars="200"/>
        <w:jc w:val="both"/>
        <w:textAlignment w:val="auto"/>
        <w:rPr>
          <w:rFonts w:hint="eastAsia" w:ascii="仿宋" w:hAnsi="仿宋" w:eastAsia="仿宋" w:cs="仿宋"/>
          <w:bCs/>
          <w:color w:val="000000"/>
          <w:kern w:val="0"/>
          <w:sz w:val="32"/>
          <w:szCs w:val="32"/>
          <w:lang w:val="zh-CN"/>
        </w:rPr>
      </w:pPr>
      <w:r>
        <w:rPr>
          <w:rFonts w:hint="eastAsia" w:ascii="仿宋" w:hAnsi="仿宋" w:eastAsia="仿宋" w:cs="仿宋"/>
          <w:sz w:val="32"/>
          <w:szCs w:val="32"/>
          <w:lang w:val="en-US" w:eastAsia="zh-CN"/>
        </w:rPr>
        <w:t>村包保责任人：</w:t>
      </w:r>
      <w:r>
        <w:rPr>
          <w:rFonts w:hint="eastAsia" w:ascii="仿宋" w:hAnsi="仿宋" w:eastAsia="仿宋" w:cs="仿宋"/>
          <w:bCs/>
          <w:color w:val="000000"/>
          <w:kern w:val="0"/>
          <w:sz w:val="32"/>
          <w:szCs w:val="32"/>
          <w:lang w:val="zh-CN"/>
        </w:rPr>
        <w:t>负责</w:t>
      </w:r>
      <w:r>
        <w:rPr>
          <w:rFonts w:hint="eastAsia" w:ascii="仿宋" w:hAnsi="仿宋" w:eastAsia="仿宋" w:cs="仿宋"/>
          <w:bCs/>
          <w:color w:val="000000"/>
          <w:kern w:val="0"/>
          <w:sz w:val="32"/>
          <w:szCs w:val="32"/>
          <w:lang w:val="en-US" w:eastAsia="zh-CN"/>
        </w:rPr>
        <w:t>本村</w:t>
      </w:r>
      <w:r>
        <w:rPr>
          <w:rFonts w:hint="eastAsia" w:ascii="仿宋" w:hAnsi="仿宋" w:eastAsia="仿宋" w:cs="仿宋"/>
          <w:bCs/>
          <w:color w:val="000000"/>
          <w:kern w:val="0"/>
          <w:sz w:val="32"/>
          <w:szCs w:val="32"/>
          <w:lang w:val="zh-CN"/>
        </w:rPr>
        <w:t>指挥协调工作、负责传达上级命令、通知、发布预警。</w:t>
      </w:r>
    </w:p>
    <w:p w14:paraId="1C0D48B3">
      <w:pPr>
        <w:keepNext w:val="0"/>
        <w:keepLines w:val="0"/>
        <w:pageBreakBefore w:val="0"/>
        <w:widowControl w:val="0"/>
        <w:kinsoku/>
        <w:wordWrap/>
        <w:overflowPunct/>
        <w:topLinePunct w:val="0"/>
        <w:autoSpaceDE w:val="0"/>
        <w:autoSpaceDN w:val="0"/>
        <w:bidi w:val="0"/>
        <w:adjustRightInd w:val="0"/>
        <w:snapToGrid/>
        <w:spacing w:line="480" w:lineRule="exact"/>
        <w:ind w:firstLine="640" w:firstLineChars="200"/>
        <w:jc w:val="both"/>
        <w:textAlignment w:val="auto"/>
        <w:rPr>
          <w:rFonts w:hint="eastAsia" w:ascii="仿宋" w:hAnsi="仿宋" w:eastAsia="仿宋" w:cs="仿宋"/>
          <w:bCs/>
          <w:color w:val="000000"/>
          <w:kern w:val="0"/>
          <w:sz w:val="32"/>
          <w:szCs w:val="32"/>
          <w:lang w:val="en-US" w:eastAsia="zh-CN"/>
        </w:rPr>
      </w:pPr>
      <w:r>
        <w:rPr>
          <w:rFonts w:hint="eastAsia" w:ascii="仿宋" w:hAnsi="仿宋" w:eastAsia="仿宋" w:cs="仿宋"/>
          <w:sz w:val="32"/>
          <w:szCs w:val="32"/>
          <w:lang w:val="en-US" w:eastAsia="zh-CN"/>
        </w:rPr>
        <w:t>网格包保责任人：</w:t>
      </w:r>
      <w:r>
        <w:rPr>
          <w:rFonts w:hint="eastAsia" w:ascii="仿宋" w:hAnsi="仿宋" w:eastAsia="仿宋" w:cs="仿宋"/>
          <w:bCs/>
          <w:color w:val="000000"/>
          <w:kern w:val="0"/>
          <w:sz w:val="32"/>
          <w:szCs w:val="32"/>
          <w:lang w:val="zh-CN"/>
        </w:rPr>
        <w:t>负责</w:t>
      </w:r>
      <w:r>
        <w:rPr>
          <w:rFonts w:hint="eastAsia" w:ascii="仿宋" w:hAnsi="仿宋" w:eastAsia="仿宋" w:cs="仿宋"/>
          <w:bCs/>
          <w:color w:val="000000"/>
          <w:kern w:val="0"/>
          <w:sz w:val="32"/>
          <w:szCs w:val="32"/>
          <w:lang w:val="en-US" w:eastAsia="zh-CN"/>
        </w:rPr>
        <w:t>网格</w:t>
      </w:r>
      <w:r>
        <w:rPr>
          <w:rFonts w:hint="eastAsia" w:ascii="仿宋" w:hAnsi="仿宋" w:eastAsia="仿宋" w:cs="仿宋"/>
          <w:bCs/>
          <w:color w:val="000000"/>
          <w:kern w:val="0"/>
          <w:sz w:val="32"/>
          <w:szCs w:val="32"/>
          <w:lang w:val="zh-CN"/>
        </w:rPr>
        <w:t>日常巡查及险情、灾情报告工作，转移安置</w:t>
      </w:r>
      <w:r>
        <w:rPr>
          <w:rFonts w:hint="eastAsia" w:ascii="仿宋" w:hAnsi="仿宋" w:eastAsia="仿宋" w:cs="仿宋"/>
          <w:bCs/>
          <w:color w:val="000000"/>
          <w:kern w:val="0"/>
          <w:sz w:val="32"/>
          <w:szCs w:val="32"/>
          <w:lang w:val="en-US" w:eastAsia="zh-CN"/>
        </w:rPr>
        <w:t>等工作。</w:t>
      </w:r>
    </w:p>
    <w:p w14:paraId="3ABE72E4">
      <w:pPr>
        <w:keepNext w:val="0"/>
        <w:keepLines w:val="0"/>
        <w:pageBreakBefore w:val="0"/>
        <w:widowControl w:val="0"/>
        <w:numPr>
          <w:ilvl w:val="0"/>
          <w:numId w:val="0"/>
        </w:numPr>
        <w:tabs>
          <w:tab w:val="left" w:pos="1596"/>
        </w:tabs>
        <w:kinsoku/>
        <w:wordWrap/>
        <w:overflowPunct/>
        <w:topLinePunct w:val="0"/>
        <w:bidi w:val="0"/>
        <w:snapToGrid/>
        <w:spacing w:line="480" w:lineRule="exact"/>
        <w:ind w:leftChars="0" w:firstLine="562" w:firstLineChars="200"/>
        <w:jc w:val="left"/>
        <w:textAlignment w:val="auto"/>
        <w:rPr>
          <w:rFonts w:hint="eastAsia"/>
          <w:b/>
          <w:bCs/>
          <w:sz w:val="28"/>
          <w:szCs w:val="28"/>
          <w:lang w:val="en-US" w:eastAsia="zh-CN"/>
        </w:rPr>
      </w:pPr>
      <w:r>
        <w:rPr>
          <w:rFonts w:hint="eastAsia"/>
          <w:b/>
          <w:bCs/>
          <w:sz w:val="28"/>
          <w:szCs w:val="28"/>
          <w:lang w:val="en-US" w:eastAsia="zh-CN"/>
        </w:rPr>
        <w:t>三、预警与应急响应</w:t>
      </w:r>
    </w:p>
    <w:p w14:paraId="7FF11F07">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562" w:firstLineChars="200"/>
        <w:jc w:val="left"/>
        <w:textAlignment w:val="auto"/>
        <w:rPr>
          <w:rFonts w:hint="eastAsia"/>
          <w:b/>
          <w:bCs/>
          <w:sz w:val="28"/>
          <w:szCs w:val="28"/>
          <w:lang w:val="en-US" w:eastAsia="zh-CN"/>
        </w:rPr>
      </w:pPr>
      <w:r>
        <w:rPr>
          <w:rFonts w:hint="eastAsia"/>
          <w:b/>
          <w:bCs/>
          <w:sz w:val="28"/>
          <w:szCs w:val="28"/>
          <w:lang w:val="en-US" w:eastAsia="zh-CN"/>
        </w:rPr>
        <w:t>（一）监测预警</w:t>
      </w:r>
    </w:p>
    <w:p w14:paraId="64349325">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1、气象监测：密切关注最新气象信息动态，及时向各村各单位推送；</w:t>
      </w:r>
    </w:p>
    <w:p w14:paraId="6E77D050">
      <w:pPr>
        <w:keepNext w:val="0"/>
        <w:keepLines w:val="0"/>
        <w:pageBreakBefore w:val="0"/>
        <w:widowControl w:val="0"/>
        <w:numPr>
          <w:ilvl w:val="0"/>
          <w:numId w:val="0"/>
        </w:numPr>
        <w:tabs>
          <w:tab w:val="left" w:pos="1596"/>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2、水文监测：关注河、库、塘现状水位、水量情况；</w:t>
      </w:r>
    </w:p>
    <w:p w14:paraId="75D581A3">
      <w:pPr>
        <w:keepNext w:val="0"/>
        <w:keepLines w:val="0"/>
        <w:pageBreakBefore w:val="0"/>
        <w:widowControl w:val="0"/>
        <w:numPr>
          <w:ilvl w:val="0"/>
          <w:numId w:val="0"/>
        </w:numPr>
        <w:tabs>
          <w:tab w:val="left" w:pos="1596"/>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3、水库、山塘水利工程监测：及时报送实时水位、蓄水量情况，大坝、溢洪道、放水涵等运行情况，当预报有降雨时，应加密巡查；</w:t>
      </w:r>
    </w:p>
    <w:p w14:paraId="1FF6B55E">
      <w:pPr>
        <w:keepNext w:val="0"/>
        <w:keepLines w:val="0"/>
        <w:pageBreakBefore w:val="0"/>
        <w:widowControl w:val="0"/>
        <w:numPr>
          <w:ilvl w:val="0"/>
          <w:numId w:val="0"/>
        </w:numPr>
        <w:tabs>
          <w:tab w:val="left" w:pos="1596"/>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4、地灾点监测：对地灾点要落实日常巡查，当预报有降雨时，应加密巡查。</w:t>
      </w:r>
    </w:p>
    <w:p w14:paraId="0098D6EF">
      <w:pPr>
        <w:keepNext w:val="0"/>
        <w:keepLines w:val="0"/>
        <w:pageBreakBefore w:val="0"/>
        <w:widowControl w:val="0"/>
        <w:numPr>
          <w:ilvl w:val="0"/>
          <w:numId w:val="0"/>
        </w:numPr>
        <w:tabs>
          <w:tab w:val="left" w:pos="1596"/>
        </w:tabs>
        <w:kinsoku/>
        <w:wordWrap/>
        <w:overflowPunct/>
        <w:topLinePunct w:val="0"/>
        <w:bidi w:val="0"/>
        <w:snapToGrid/>
        <w:spacing w:line="480" w:lineRule="exact"/>
        <w:ind w:leftChars="0" w:firstLine="562" w:firstLineChars="200"/>
        <w:jc w:val="left"/>
        <w:textAlignment w:val="auto"/>
        <w:rPr>
          <w:rFonts w:hint="eastAsia"/>
          <w:b/>
          <w:bCs/>
          <w:sz w:val="28"/>
          <w:szCs w:val="28"/>
          <w:lang w:val="en-US" w:eastAsia="zh-CN"/>
        </w:rPr>
      </w:pPr>
      <w:r>
        <w:rPr>
          <w:rFonts w:hint="eastAsia"/>
          <w:b/>
          <w:bCs/>
          <w:sz w:val="28"/>
          <w:szCs w:val="28"/>
          <w:lang w:val="en-US" w:eastAsia="zh-CN"/>
        </w:rPr>
        <w:t>（二）启动响应</w:t>
      </w:r>
    </w:p>
    <w:p w14:paraId="3978D023">
      <w:pPr>
        <w:keepNext w:val="0"/>
        <w:keepLines w:val="0"/>
        <w:pageBreakBefore w:val="0"/>
        <w:widowControl w:val="0"/>
        <w:numPr>
          <w:ilvl w:val="0"/>
          <w:numId w:val="0"/>
        </w:numPr>
        <w:tabs>
          <w:tab w:val="left" w:pos="1596"/>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当灾害发生后，各村应先期采取有效处置措施，减少损失，同时向镇报告有关情况。</w:t>
      </w:r>
    </w:p>
    <w:p w14:paraId="1CF02E8C">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1.1、出现下列条件之一，启动I级响应</w:t>
      </w:r>
    </w:p>
    <w:p w14:paraId="0EC4C0D2">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石城河或秧畈</w:t>
      </w:r>
      <w:r>
        <w:rPr>
          <w:rFonts w:hint="eastAsia" w:ascii="仿宋" w:hAnsi="仿宋" w:eastAsia="仿宋" w:cs="仿宋"/>
          <w:sz w:val="32"/>
          <w:szCs w:val="32"/>
          <w:lang w:eastAsia="zh-CN"/>
        </w:rPr>
        <w:t>河</w:t>
      </w:r>
      <w:r>
        <w:rPr>
          <w:rFonts w:hint="eastAsia" w:ascii="仿宋" w:hAnsi="仿宋" w:eastAsia="仿宋" w:cs="仿宋"/>
          <w:sz w:val="32"/>
          <w:szCs w:val="32"/>
        </w:rPr>
        <w:t>发生超过保证水位的洪水</w:t>
      </w:r>
      <w:r>
        <w:rPr>
          <w:rFonts w:hint="eastAsia" w:ascii="仿宋" w:hAnsi="仿宋" w:eastAsia="仿宋" w:cs="仿宋"/>
          <w:sz w:val="32"/>
          <w:szCs w:val="32"/>
          <w:lang w:eastAsia="zh-CN"/>
        </w:rPr>
        <w:t>；</w:t>
      </w:r>
    </w:p>
    <w:p w14:paraId="39E8958C">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）小（一）型水库发生垮坝</w:t>
      </w:r>
      <w:r>
        <w:rPr>
          <w:rFonts w:hint="eastAsia" w:ascii="仿宋" w:hAnsi="仿宋" w:eastAsia="仿宋" w:cs="仿宋"/>
          <w:sz w:val="32"/>
          <w:szCs w:val="32"/>
          <w:lang w:eastAsia="zh-CN"/>
        </w:rPr>
        <w:t>；</w:t>
      </w:r>
    </w:p>
    <w:p w14:paraId="5B041591">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1.5</w:t>
      </w:r>
      <w:r>
        <w:rPr>
          <w:rFonts w:hint="eastAsia" w:ascii="仿宋" w:hAnsi="仿宋" w:eastAsia="仿宋" w:cs="仿宋"/>
          <w:sz w:val="32"/>
          <w:szCs w:val="32"/>
        </w:rPr>
        <w:t>万亩的洪涝灾害</w:t>
      </w:r>
      <w:r>
        <w:rPr>
          <w:rFonts w:hint="eastAsia" w:ascii="仿宋" w:hAnsi="仿宋" w:eastAsia="仿宋" w:cs="仿宋"/>
          <w:sz w:val="32"/>
          <w:szCs w:val="32"/>
          <w:lang w:eastAsia="zh-CN"/>
        </w:rPr>
        <w:t>；</w:t>
      </w:r>
    </w:p>
    <w:p w14:paraId="3B3A844B">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个</w:t>
      </w:r>
      <w:r>
        <w:rPr>
          <w:rFonts w:hint="eastAsia" w:ascii="仿宋" w:hAnsi="仿宋" w:eastAsia="仿宋" w:cs="仿宋"/>
          <w:sz w:val="32"/>
          <w:szCs w:val="32"/>
          <w:lang w:eastAsia="zh-CN"/>
        </w:rPr>
        <w:t>村</w:t>
      </w:r>
      <w:r>
        <w:rPr>
          <w:rFonts w:hint="eastAsia" w:ascii="仿宋" w:hAnsi="仿宋" w:eastAsia="仿宋" w:cs="仿宋"/>
          <w:sz w:val="32"/>
          <w:szCs w:val="32"/>
          <w:lang w:val="en-US" w:eastAsia="zh-CN"/>
        </w:rPr>
        <w:t>以上</w:t>
      </w:r>
      <w:r>
        <w:rPr>
          <w:rFonts w:hint="eastAsia" w:ascii="仿宋" w:hAnsi="仿宋" w:eastAsia="仿宋" w:cs="仿宋"/>
          <w:sz w:val="32"/>
          <w:szCs w:val="32"/>
        </w:rPr>
        <w:t>范围内发生特大干旱</w:t>
      </w:r>
      <w:r>
        <w:rPr>
          <w:rFonts w:hint="eastAsia" w:ascii="仿宋" w:hAnsi="仿宋" w:eastAsia="仿宋" w:cs="仿宋"/>
          <w:sz w:val="32"/>
          <w:szCs w:val="32"/>
          <w:lang w:eastAsia="zh-CN"/>
        </w:rPr>
        <w:t>；</w:t>
      </w:r>
    </w:p>
    <w:p w14:paraId="4FC4DEAB">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其它需要启动一级响应的情况。</w:t>
      </w:r>
    </w:p>
    <w:p w14:paraId="027F9609">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1.2、响应行动</w:t>
      </w:r>
    </w:p>
    <w:p w14:paraId="7D9C2BCE">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会商部署：镇指挥长组织指挥应对工作，召开全镇紧急部署会，落实有关防汛抗旱工作，立即采取转移避险，采取“关停撤”等措施；召开会商调度会，了解汛情、险情、旱情、灾情等情况，研判防汛抗旱形势，做出下一步部署；</w:t>
      </w:r>
    </w:p>
    <w:p w14:paraId="2F5D903F">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（2）组织指挥：镇指挥长安排包保村领导到村开展防汛抗旱工作，并带领相关人员赴一线督查指导，指挥长坐镇指挥；</w:t>
      </w:r>
    </w:p>
    <w:p w14:paraId="7E2CB709">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（3）值班值守：强化24小时指挥长带班值守，各村、各单位、各站所办24小时在岗在位，保持通讯畅通，及时协调处理相关工作；</w:t>
      </w:r>
    </w:p>
    <w:p w14:paraId="63A4B448">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（4）信息报送：镇防办应及时将防汛抗旱抢险救灾的情况报送镇指挥部，并上报县委、县政府、县防办；</w:t>
      </w:r>
    </w:p>
    <w:p w14:paraId="403E9AFA">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211297E7">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00812BCA">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11AB69B5">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（8）群众动员：发动群众开展生产生活自救，动员各方面力量全力做好防汛抗旱救灾工作。</w:t>
      </w:r>
    </w:p>
    <w:p w14:paraId="7F956709">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2.1、出现下列条件之一，启动II级响应</w:t>
      </w:r>
    </w:p>
    <w:p w14:paraId="7361C63A">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石城河或秧畈</w:t>
      </w:r>
      <w:r>
        <w:rPr>
          <w:rFonts w:hint="eastAsia" w:ascii="仿宋" w:hAnsi="仿宋" w:eastAsia="仿宋" w:cs="仿宋"/>
          <w:sz w:val="32"/>
          <w:szCs w:val="32"/>
          <w:lang w:eastAsia="zh-CN"/>
        </w:rPr>
        <w:t>河</w:t>
      </w:r>
      <w:r>
        <w:rPr>
          <w:rFonts w:hint="eastAsia" w:ascii="仿宋" w:hAnsi="仿宋" w:eastAsia="仿宋" w:cs="仿宋"/>
          <w:sz w:val="32"/>
          <w:szCs w:val="32"/>
        </w:rPr>
        <w:t>发生大部分河段超警戒水位的洪水;</w:t>
      </w:r>
    </w:p>
    <w:p w14:paraId="0F85023B">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）小（一）型</w:t>
      </w:r>
      <w:r>
        <w:rPr>
          <w:rFonts w:hint="eastAsia" w:ascii="仿宋" w:hAnsi="仿宋" w:eastAsia="仿宋" w:cs="仿宋"/>
          <w:sz w:val="32"/>
          <w:szCs w:val="32"/>
          <w:lang w:val="en-US" w:eastAsia="zh-CN"/>
        </w:rPr>
        <w:t>水库</w:t>
      </w:r>
      <w:r>
        <w:rPr>
          <w:rFonts w:hint="eastAsia" w:ascii="仿宋" w:hAnsi="仿宋" w:eastAsia="仿宋" w:cs="仿宋"/>
          <w:sz w:val="32"/>
          <w:szCs w:val="32"/>
        </w:rPr>
        <w:t>发生重大险情，或小（</w:t>
      </w:r>
      <w:r>
        <w:rPr>
          <w:rFonts w:hint="eastAsia" w:ascii="仿宋" w:hAnsi="仿宋" w:eastAsia="仿宋" w:cs="仿宋"/>
          <w:sz w:val="32"/>
          <w:szCs w:val="32"/>
          <w:lang w:val="en-US" w:eastAsia="zh-CN"/>
        </w:rPr>
        <w:t>二</w:t>
      </w:r>
      <w:r>
        <w:rPr>
          <w:rFonts w:hint="eastAsia" w:ascii="仿宋" w:hAnsi="仿宋" w:eastAsia="仿宋" w:cs="仿宋"/>
          <w:sz w:val="32"/>
          <w:szCs w:val="32"/>
        </w:rPr>
        <w:t>）型水库发生垮坝;</w:t>
      </w:r>
    </w:p>
    <w:p w14:paraId="59A0938C">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1</w:t>
      </w:r>
      <w:r>
        <w:rPr>
          <w:rFonts w:hint="eastAsia" w:ascii="仿宋" w:hAnsi="仿宋" w:eastAsia="仿宋" w:cs="仿宋"/>
          <w:sz w:val="32"/>
          <w:szCs w:val="32"/>
        </w:rPr>
        <w:t>万亩的洪涝灾</w:t>
      </w:r>
      <w:r>
        <w:rPr>
          <w:rFonts w:hint="eastAsia" w:ascii="仿宋" w:hAnsi="仿宋" w:eastAsia="仿宋" w:cs="仿宋"/>
          <w:sz w:val="32"/>
          <w:szCs w:val="32"/>
          <w:lang w:val="en-US" w:eastAsia="zh-CN"/>
        </w:rPr>
        <w:t>害</w:t>
      </w:r>
      <w:r>
        <w:rPr>
          <w:rFonts w:hint="eastAsia" w:ascii="仿宋" w:hAnsi="仿宋" w:eastAsia="仿宋" w:cs="仿宋"/>
          <w:sz w:val="32"/>
          <w:szCs w:val="32"/>
        </w:rPr>
        <w:t>;</w:t>
      </w:r>
    </w:p>
    <w:p w14:paraId="4824DFB4">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）多个</w:t>
      </w:r>
      <w:r>
        <w:rPr>
          <w:rFonts w:hint="eastAsia" w:ascii="仿宋" w:hAnsi="仿宋" w:eastAsia="仿宋" w:cs="仿宋"/>
          <w:sz w:val="32"/>
          <w:szCs w:val="32"/>
          <w:lang w:eastAsia="zh-CN"/>
        </w:rPr>
        <w:t>村</w:t>
      </w:r>
      <w:r>
        <w:rPr>
          <w:rFonts w:hint="eastAsia" w:ascii="仿宋" w:hAnsi="仿宋" w:eastAsia="仿宋" w:cs="仿宋"/>
          <w:sz w:val="32"/>
          <w:szCs w:val="32"/>
        </w:rPr>
        <w:t>范围内发生严重干旱;</w:t>
      </w:r>
    </w:p>
    <w:p w14:paraId="0353093B">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2.2、响应行动</w:t>
      </w:r>
    </w:p>
    <w:p w14:paraId="0E066BBC">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（1）会商部署：镇指挥长组织指挥应对工作，落实有关防汛抗旱工作，召开会商调度会，督查指导转移避险，采取“关停撤”等措施；了解汛情、险情、旱情、灾情等情况，研判防汛抗旱形势，做出     下一步部署；</w:t>
      </w:r>
    </w:p>
    <w:p w14:paraId="5D3A5948">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（2）组织指挥：镇指挥长安排包保村领导到村开展防汛抗旱工作，指挥长或常务副指挥长坐镇指挥；</w:t>
      </w:r>
    </w:p>
    <w:p w14:paraId="04CCD00E">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（3）值班值守：强化24小时常务副指挥长带班值守，各村、各单位、各站所办24小时在岗在位，保持通讯畅通，及时协调处理相关工作；</w:t>
      </w:r>
    </w:p>
    <w:p w14:paraId="3800645C">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（4）信息报送：镇防办应及时将防汛抗旱抢险救灾的情况报送镇指挥部，并上报县委、县政府、县防办；</w:t>
      </w:r>
    </w:p>
    <w:p w14:paraId="41A0F24C">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76CD4F7D">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0431BA05">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2E0EB5E7">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（8）群众动员：发动群众开展生产生活自救，动员各方面力量全力做好防汛抗旱救灾工作。</w:t>
      </w:r>
    </w:p>
    <w:p w14:paraId="30F3C0B0">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3.1、出现下列条件之一，启动III级响应</w:t>
      </w:r>
    </w:p>
    <w:p w14:paraId="2F9CCAF7">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石城河和秧畈</w:t>
      </w:r>
      <w:r>
        <w:rPr>
          <w:rFonts w:hint="eastAsia" w:ascii="仿宋" w:hAnsi="仿宋" w:eastAsia="仿宋" w:cs="仿宋"/>
          <w:sz w:val="32"/>
          <w:szCs w:val="32"/>
          <w:lang w:eastAsia="zh-CN"/>
        </w:rPr>
        <w:t>河</w:t>
      </w:r>
      <w:r>
        <w:rPr>
          <w:rFonts w:hint="eastAsia" w:ascii="仿宋" w:hAnsi="仿宋" w:eastAsia="仿宋" w:cs="仿宋"/>
          <w:sz w:val="32"/>
          <w:szCs w:val="32"/>
          <w:lang w:val="en-US" w:eastAsia="zh-CN"/>
        </w:rPr>
        <w:t>同时</w:t>
      </w:r>
      <w:r>
        <w:rPr>
          <w:rFonts w:hint="eastAsia" w:ascii="仿宋" w:hAnsi="仿宋" w:eastAsia="仿宋" w:cs="仿宋"/>
          <w:sz w:val="32"/>
          <w:szCs w:val="32"/>
        </w:rPr>
        <w:t>发生超警戒水位的洪水;</w:t>
      </w:r>
    </w:p>
    <w:p w14:paraId="32FD0DA3">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）小(一)型或小（二）型水库发生重大险情;</w:t>
      </w:r>
    </w:p>
    <w:p w14:paraId="00C9762F">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0.</w:t>
      </w:r>
      <w:r>
        <w:rPr>
          <w:rFonts w:hint="eastAsia" w:ascii="仿宋" w:hAnsi="仿宋" w:eastAsia="仿宋" w:cs="仿宋"/>
          <w:sz w:val="32"/>
          <w:szCs w:val="32"/>
        </w:rPr>
        <w:t>5万亩的洪涝灾</w:t>
      </w:r>
      <w:r>
        <w:rPr>
          <w:rFonts w:hint="eastAsia" w:ascii="仿宋" w:hAnsi="仿宋" w:eastAsia="仿宋" w:cs="仿宋"/>
          <w:sz w:val="32"/>
          <w:szCs w:val="32"/>
          <w:lang w:val="en-US" w:eastAsia="zh-CN"/>
        </w:rPr>
        <w:t>害</w:t>
      </w:r>
      <w:r>
        <w:rPr>
          <w:rFonts w:hint="eastAsia" w:ascii="仿宋" w:hAnsi="仿宋" w:eastAsia="仿宋" w:cs="仿宋"/>
          <w:sz w:val="32"/>
          <w:szCs w:val="32"/>
        </w:rPr>
        <w:t>;</w:t>
      </w:r>
    </w:p>
    <w:p w14:paraId="7C97AC35">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）多个</w:t>
      </w:r>
      <w:r>
        <w:rPr>
          <w:rFonts w:hint="eastAsia" w:ascii="仿宋" w:hAnsi="仿宋" w:eastAsia="仿宋" w:cs="仿宋"/>
          <w:sz w:val="32"/>
          <w:szCs w:val="32"/>
          <w:lang w:eastAsia="zh-CN"/>
        </w:rPr>
        <w:t>村</w:t>
      </w:r>
      <w:r>
        <w:rPr>
          <w:rFonts w:hint="eastAsia" w:ascii="仿宋" w:hAnsi="仿宋" w:eastAsia="仿宋" w:cs="仿宋"/>
          <w:sz w:val="32"/>
          <w:szCs w:val="32"/>
        </w:rPr>
        <w:t>范围内发生中度干旱;</w:t>
      </w:r>
    </w:p>
    <w:p w14:paraId="6AE451A7">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3.2、响应行动</w:t>
      </w:r>
    </w:p>
    <w:p w14:paraId="154DC523">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安排部署：镇指挥长组织指挥应对工作，落实有关防汛抗旱工作，根据情况，决定是否召开会商调度会，督查指导转移避险，采取“关停撤”等措施；了解汛情、险情、旱情、灾情等情况，研判防汛抗旱形势，做出下一步部署；</w:t>
      </w:r>
    </w:p>
    <w:p w14:paraId="67388702">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（2）组织指挥：镇指挥长安排包保村领导到村开展防汛抗旱工作，指挥长或常务副指挥长坐镇指挥；</w:t>
      </w:r>
    </w:p>
    <w:p w14:paraId="23818D20">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（3）值班值守：强化24小时副指挥长带班值守，各村、各单位、各站所办24小时在岗在位，保持通讯畅通，及时协调处理相关工作；</w:t>
      </w:r>
    </w:p>
    <w:p w14:paraId="514F0A2E">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（4）信息报送：镇防办应及时将防汛抗旱抢险救灾的情况报送镇指挥部，并上报县委、县政府、县防办；</w:t>
      </w:r>
    </w:p>
    <w:p w14:paraId="7637414A">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1E902D2E">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32A1203E">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13633615">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kern w:val="2"/>
          <w:sz w:val="32"/>
          <w:szCs w:val="32"/>
          <w:lang w:val="en-US" w:eastAsia="zh-CN" w:bidi="ar-SA"/>
        </w:rPr>
        <w:t>4.1、</w:t>
      </w:r>
      <w:r>
        <w:rPr>
          <w:rFonts w:hint="eastAsia" w:ascii="仿宋" w:hAnsi="仿宋" w:eastAsia="仿宋" w:cs="仿宋"/>
          <w:sz w:val="32"/>
          <w:szCs w:val="32"/>
          <w:lang w:val="en-US" w:eastAsia="zh-CN"/>
        </w:rPr>
        <w:t>出现下列条件之一，启动IV级响应</w:t>
      </w:r>
    </w:p>
    <w:p w14:paraId="05DD4DB3">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石城河或秧畈</w:t>
      </w:r>
      <w:r>
        <w:rPr>
          <w:rFonts w:hint="eastAsia" w:ascii="仿宋" w:hAnsi="仿宋" w:eastAsia="仿宋" w:cs="仿宋"/>
          <w:sz w:val="32"/>
          <w:szCs w:val="32"/>
          <w:lang w:eastAsia="zh-CN"/>
        </w:rPr>
        <w:t>河</w:t>
      </w:r>
      <w:r>
        <w:rPr>
          <w:rFonts w:hint="eastAsia" w:ascii="仿宋" w:hAnsi="仿宋" w:eastAsia="仿宋" w:cs="仿宋"/>
          <w:sz w:val="32"/>
          <w:szCs w:val="32"/>
        </w:rPr>
        <w:t>发生超警戒水位的洪水</w:t>
      </w:r>
      <w:r>
        <w:rPr>
          <w:rFonts w:hint="eastAsia" w:ascii="仿宋" w:hAnsi="仿宋" w:eastAsia="仿宋" w:cs="仿宋"/>
          <w:sz w:val="32"/>
          <w:szCs w:val="32"/>
          <w:lang w:eastAsia="zh-CN"/>
        </w:rPr>
        <w:t>；</w:t>
      </w:r>
    </w:p>
    <w:p w14:paraId="4962E6B2">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）小(一)型或小（二）型水库发生较大险情</w:t>
      </w:r>
      <w:r>
        <w:rPr>
          <w:rFonts w:hint="eastAsia" w:ascii="仿宋" w:hAnsi="仿宋" w:eastAsia="仿宋" w:cs="仿宋"/>
          <w:sz w:val="32"/>
          <w:szCs w:val="32"/>
          <w:lang w:eastAsia="zh-CN"/>
        </w:rPr>
        <w:t>；</w:t>
      </w:r>
    </w:p>
    <w:p w14:paraId="7E05837C">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0.</w:t>
      </w:r>
      <w:r>
        <w:rPr>
          <w:rFonts w:hint="eastAsia" w:ascii="仿宋" w:hAnsi="仿宋" w:eastAsia="仿宋" w:cs="仿宋"/>
          <w:sz w:val="32"/>
          <w:szCs w:val="32"/>
        </w:rPr>
        <w:t>2万亩的洪涝灾</w:t>
      </w:r>
      <w:r>
        <w:rPr>
          <w:rFonts w:hint="eastAsia" w:ascii="仿宋" w:hAnsi="仿宋" w:eastAsia="仿宋" w:cs="仿宋"/>
          <w:sz w:val="32"/>
          <w:szCs w:val="32"/>
          <w:lang w:val="en-US" w:eastAsia="zh-CN"/>
        </w:rPr>
        <w:t>害；</w:t>
      </w:r>
    </w:p>
    <w:p w14:paraId="4C11D349">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）多个</w:t>
      </w:r>
      <w:r>
        <w:rPr>
          <w:rFonts w:hint="eastAsia" w:ascii="仿宋" w:hAnsi="仿宋" w:eastAsia="仿宋" w:cs="仿宋"/>
          <w:sz w:val="32"/>
          <w:szCs w:val="32"/>
          <w:lang w:eastAsia="zh-CN"/>
        </w:rPr>
        <w:t>村</w:t>
      </w:r>
      <w:r>
        <w:rPr>
          <w:rFonts w:hint="eastAsia" w:ascii="仿宋" w:hAnsi="仿宋" w:eastAsia="仿宋" w:cs="仿宋"/>
          <w:sz w:val="32"/>
          <w:szCs w:val="32"/>
        </w:rPr>
        <w:t>范围内发生轻度干旱</w:t>
      </w:r>
      <w:r>
        <w:rPr>
          <w:rFonts w:hint="eastAsia" w:ascii="仿宋" w:hAnsi="仿宋" w:eastAsia="仿宋" w:cs="仿宋"/>
          <w:sz w:val="32"/>
          <w:szCs w:val="32"/>
          <w:lang w:eastAsia="zh-CN"/>
        </w:rPr>
        <w:t>；</w:t>
      </w:r>
    </w:p>
    <w:p w14:paraId="56CDAB23">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4.2、响应行动</w:t>
      </w:r>
    </w:p>
    <w:p w14:paraId="38F7C012">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（1）安排部署：镇指挥长组织指挥应对工作，落实有关防汛抗旱工作；了解汛情、险情、旱情、灾情等情况，研判防汛抗旱形势，做出下一步部署；</w:t>
      </w:r>
    </w:p>
    <w:p w14:paraId="218E0D33">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（2）组织指挥：镇指挥长安排包保村领导督促各村开展防汛抗旱工作，副指挥长坐镇指挥；</w:t>
      </w:r>
    </w:p>
    <w:p w14:paraId="67B7A626">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（3）值班值守：强化领导带班值守，各村、各单位、各站所办应有值班人员，保持通讯畅通，做好待命准备，及时协调处理相关工作；</w:t>
      </w:r>
    </w:p>
    <w:p w14:paraId="4E711026">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（4）信息报送：镇防办应及时将防汛抗旱的情况报送镇指挥部，并上报县委、县政府、县防办；</w:t>
      </w:r>
    </w:p>
    <w:p w14:paraId="44A96662">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693042E5">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6185B59A">
      <w:pPr>
        <w:keepNext w:val="0"/>
        <w:keepLines w:val="0"/>
        <w:pageBreakBefore w:val="0"/>
        <w:widowControl w:val="0"/>
        <w:numPr>
          <w:ilvl w:val="0"/>
          <w:numId w:val="0"/>
        </w:numPr>
        <w:tabs>
          <w:tab w:val="left" w:pos="1596"/>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590E1A2C">
      <w:pPr>
        <w:keepNext w:val="0"/>
        <w:keepLines w:val="0"/>
        <w:pageBreakBefore w:val="0"/>
        <w:widowControl w:val="0"/>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（三）防汛响应措施</w:t>
      </w:r>
    </w:p>
    <w:p w14:paraId="33D5371E">
      <w:pPr>
        <w:keepNext w:val="0"/>
        <w:keepLines w:val="0"/>
        <w:pageBreakBefore w:val="0"/>
        <w:widowControl w:val="0"/>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1、水库、山塘巡查防守</w:t>
      </w:r>
    </w:p>
    <w:p w14:paraId="3383630A">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（1）汛限水位以下，汛期每天1次，发生降雨时，每天2次；</w:t>
      </w:r>
    </w:p>
    <w:p w14:paraId="13D39382">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（2）汛限水位以上，汛期每天2次，</w:t>
      </w:r>
      <w:r>
        <w:rPr>
          <w:rFonts w:hint="eastAsia" w:ascii="仿宋" w:hAnsi="仿宋" w:eastAsia="仿宋" w:cs="仿宋"/>
          <w:sz w:val="32"/>
          <w:szCs w:val="32"/>
        </w:rPr>
        <w:t>如天气恶劣强降雨持续时，每天不少于</w:t>
      </w:r>
      <w:r>
        <w:rPr>
          <w:rFonts w:hint="eastAsia" w:ascii="仿宋" w:hAnsi="仿宋" w:eastAsia="仿宋" w:cs="仿宋"/>
          <w:sz w:val="32"/>
          <w:szCs w:val="32"/>
          <w:lang w:val="en-US" w:eastAsia="zh-CN"/>
        </w:rPr>
        <w:t>4</w:t>
      </w:r>
      <w:r>
        <w:rPr>
          <w:rFonts w:hint="eastAsia" w:ascii="仿宋" w:hAnsi="仿宋" w:eastAsia="仿宋" w:cs="仿宋"/>
          <w:sz w:val="32"/>
          <w:szCs w:val="32"/>
        </w:rPr>
        <w:t>次，必要时加密巡查</w:t>
      </w:r>
      <w:r>
        <w:rPr>
          <w:rFonts w:hint="eastAsia" w:ascii="仿宋" w:hAnsi="仿宋" w:eastAsia="仿宋" w:cs="仿宋"/>
          <w:sz w:val="32"/>
          <w:szCs w:val="32"/>
          <w:lang w:eastAsia="zh-CN"/>
        </w:rPr>
        <w:t>；</w:t>
      </w:r>
    </w:p>
    <w:p w14:paraId="7CAB3492">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（3）发生险情时，24小时不间断巡查。</w:t>
      </w:r>
    </w:p>
    <w:p w14:paraId="15C29D31">
      <w:pPr>
        <w:keepNext w:val="0"/>
        <w:keepLines w:val="0"/>
        <w:pageBreakBefore w:val="0"/>
        <w:widowControl w:val="0"/>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2、地灾点巡查防守</w:t>
      </w:r>
    </w:p>
    <w:p w14:paraId="5489C80C">
      <w:pPr>
        <w:keepNext w:val="0"/>
        <w:keepLines w:val="0"/>
        <w:pageBreakBefore w:val="0"/>
        <w:widowControl w:val="0"/>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汛期每天1次，</w:t>
      </w:r>
      <w:r>
        <w:rPr>
          <w:rFonts w:hint="eastAsia" w:ascii="仿宋" w:hAnsi="仿宋" w:eastAsia="仿宋" w:cs="仿宋"/>
          <w:sz w:val="32"/>
          <w:szCs w:val="32"/>
        </w:rPr>
        <w:t>如天气恶劣强降雨持续时，每天不少于</w:t>
      </w:r>
      <w:r>
        <w:rPr>
          <w:rFonts w:hint="eastAsia" w:ascii="仿宋" w:hAnsi="仿宋" w:eastAsia="仿宋" w:cs="仿宋"/>
          <w:sz w:val="32"/>
          <w:szCs w:val="32"/>
          <w:lang w:val="en-US" w:eastAsia="zh-CN"/>
        </w:rPr>
        <w:t>4</w:t>
      </w:r>
      <w:r>
        <w:rPr>
          <w:rFonts w:hint="eastAsia" w:ascii="仿宋" w:hAnsi="仿宋" w:eastAsia="仿宋" w:cs="仿宋"/>
          <w:sz w:val="32"/>
          <w:szCs w:val="32"/>
        </w:rPr>
        <w:t>次，必要时加密巡查</w:t>
      </w:r>
      <w:r>
        <w:rPr>
          <w:rFonts w:hint="eastAsia" w:ascii="仿宋" w:hAnsi="仿宋" w:eastAsia="仿宋" w:cs="仿宋"/>
          <w:sz w:val="32"/>
          <w:szCs w:val="32"/>
          <w:lang w:eastAsia="zh-CN"/>
        </w:rPr>
        <w:t>。</w:t>
      </w:r>
    </w:p>
    <w:p w14:paraId="5A1E3FFA">
      <w:pPr>
        <w:keepNext w:val="0"/>
        <w:keepLines w:val="0"/>
        <w:pageBreakBefore w:val="0"/>
        <w:widowControl w:val="0"/>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3、危险区人员转移</w:t>
      </w:r>
    </w:p>
    <w:p w14:paraId="57BC2A3B">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3.1、水库、山塘下游危险区人员转移</w:t>
      </w:r>
    </w:p>
    <w:p w14:paraId="0F929E3F">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（1）当达到设计水位以下0.5米时，发布准备转移指令，当达到设计水位时，立即转移人员；</w:t>
      </w:r>
    </w:p>
    <w:p w14:paraId="7B0AC39F">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（2）发生较大险情时，发布准备转移指令，视险情发展情况发布转移指令；</w:t>
      </w:r>
    </w:p>
    <w:p w14:paraId="5E059CC1">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（3）发生重大险情时，发布立即转移指令。</w:t>
      </w:r>
    </w:p>
    <w:p w14:paraId="6A02E9B3">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转移人员、转移路线、安置点等按照水库专项应急预案执行。</w:t>
      </w:r>
    </w:p>
    <w:p w14:paraId="5132FF4D">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3.2、山洪威胁区、沿河低洼地危险区人员转移</w:t>
      </w:r>
    </w:p>
    <w:p w14:paraId="2EF36EF5">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（1）当降雨量达到1小时45-59毫米、3小时60-99毫米、24小时100-149毫米，发布准备转移指令；</w:t>
      </w:r>
    </w:p>
    <w:p w14:paraId="2082160A">
      <w:pPr>
        <w:keepNext w:val="0"/>
        <w:keepLines w:val="0"/>
        <w:pageBreakBefore w:val="0"/>
        <w:widowControl w:val="0"/>
        <w:numPr>
          <w:ilvl w:val="0"/>
          <w:numId w:val="0"/>
        </w:numPr>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（2）当降雨量达到1小时60毫米及以上、3小时100毫米及以上、24小时150毫米及以上，发布立即转移指令。</w:t>
      </w:r>
    </w:p>
    <w:p w14:paraId="20573B92">
      <w:pPr>
        <w:keepNext w:val="0"/>
        <w:keepLines w:val="0"/>
        <w:pageBreakBefore w:val="0"/>
        <w:widowControl w:val="0"/>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转移人员、转移路线、安置点等按照山洪专项应急预案执行。</w:t>
      </w:r>
    </w:p>
    <w:p w14:paraId="09F470BF">
      <w:pPr>
        <w:keepNext w:val="0"/>
        <w:keepLines w:val="0"/>
        <w:pageBreakBefore w:val="0"/>
        <w:widowControl w:val="0"/>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3.3、地质灾害点危险区人员转移</w:t>
      </w:r>
    </w:p>
    <w:p w14:paraId="10431226">
      <w:pPr>
        <w:keepNext w:val="0"/>
        <w:keepLines w:val="0"/>
        <w:pageBreakBefore w:val="0"/>
        <w:widowControl w:val="0"/>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当巡查发现有滑坡、塌方等不稳定风险时，应立即进行转移。</w:t>
      </w:r>
    </w:p>
    <w:p w14:paraId="6A179DE2">
      <w:pPr>
        <w:keepNext w:val="0"/>
        <w:keepLines w:val="0"/>
        <w:pageBreakBefore w:val="0"/>
        <w:widowControl w:val="0"/>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转移人员、转移路线、安置点等按照地质灾害专项应急预案执行。</w:t>
      </w:r>
    </w:p>
    <w:p w14:paraId="1CBC8CBF">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4、重点风险部位巡查和管控</w:t>
      </w:r>
    </w:p>
    <w:p w14:paraId="1ABEF659">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（1）加强对病险、高水位运行水库、山塘、山洪威胁区、地灾点、危旧房屋、在建水利工程等部位和区域的巡查；</w:t>
      </w:r>
    </w:p>
    <w:p w14:paraId="374ED281">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当发布三级及以上响应时，或有可能带来严重风险时，应立即采取“关停撤”等措施，各村、各行业、各主管单位应通知督促辖区可能受洪涝灾害影响的单位做好防范工作，并安排人员做好值守和应急处置准备。</w:t>
      </w:r>
    </w:p>
    <w:p w14:paraId="6A1A4B4F">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5、防洪工程险情处置和被困人员救援</w:t>
      </w:r>
    </w:p>
    <w:p w14:paraId="6DDF1872">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当防洪工程发生险情后，所在村应立即组织人员、机械、物资进行抢险并及时向镇指挥部报告有关情况。镇安排技术人员到现场查看后，根据现场险情拿出初步处理意见，报告指挥部作出决定，并将险情有关情况报县防办，提请县防办派出技术专家组进行指导抢险。若有必要，提前转移危险区群众。</w:t>
      </w:r>
    </w:p>
    <w:p w14:paraId="0E823300">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（2）当发现被困人员，应立即组织施救，并通知消防、公安等专业力量协助开展救援。</w:t>
      </w:r>
    </w:p>
    <w:p w14:paraId="73B8C38A">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6、应急排涝</w:t>
      </w:r>
    </w:p>
    <w:p w14:paraId="1D1B5A02">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提前储备部分排涝水泵、管道等设备，当水库、山塘水位过高或出现险情时，应架设水泵抽水，情况紧急时开挖拓宽泄水通道。</w:t>
      </w:r>
    </w:p>
    <w:p w14:paraId="2D64811A">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7、道路抢通、供电保障、通信保障、治安保障、医疗保障等</w:t>
      </w:r>
    </w:p>
    <w:p w14:paraId="55BE0499">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交通、供电、通信、治安、医疗等部门要按照职责分工，制定相应的应急预案，做好防汛抢险救灾应急保障。</w:t>
      </w:r>
    </w:p>
    <w:p w14:paraId="7F1D6B3C">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（四）抗旱响应措施</w:t>
      </w:r>
    </w:p>
    <w:p w14:paraId="176B614D">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抗旱用水以水资源承载能力为基础，按照“先生活、后生产，先地表、后地下，先节水、后调水”的原则。气象、农业、水利等业务部门</w:t>
      </w:r>
      <w:r>
        <w:rPr>
          <w:rFonts w:hint="eastAsia" w:ascii="仿宋" w:hAnsi="仿宋" w:eastAsia="仿宋" w:cs="仿宋"/>
          <w:sz w:val="32"/>
          <w:szCs w:val="32"/>
        </w:rPr>
        <w:t>要</w:t>
      </w:r>
      <w:r>
        <w:rPr>
          <w:rFonts w:hint="eastAsia" w:ascii="仿宋" w:hAnsi="仿宋" w:eastAsia="仿宋" w:cs="仿宋"/>
          <w:sz w:val="32"/>
          <w:szCs w:val="32"/>
          <w:lang w:val="en-US" w:eastAsia="zh-CN"/>
        </w:rPr>
        <w:t>加强与县级业务主管部门对接，</w:t>
      </w:r>
      <w:r>
        <w:rPr>
          <w:rFonts w:hint="eastAsia" w:ascii="仿宋" w:hAnsi="仿宋" w:eastAsia="仿宋" w:cs="仿宋"/>
          <w:sz w:val="32"/>
          <w:szCs w:val="32"/>
        </w:rPr>
        <w:t>建立健全旱情监测网络，掌握实时旱情，并预测干旱发展趋势。针对干旱灾害的成因、影响范围及程度，采取相应预警措施。</w:t>
      </w:r>
    </w:p>
    <w:p w14:paraId="10E7CAF9">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特大干旱：</w:t>
      </w:r>
      <w:r>
        <w:rPr>
          <w:rFonts w:hint="eastAsia" w:ascii="仿宋" w:hAnsi="仿宋" w:eastAsia="仿宋" w:cs="仿宋"/>
          <w:sz w:val="32"/>
          <w:szCs w:val="32"/>
        </w:rPr>
        <w:t>农作物大面积枯死，受旱地区作物受旱面积占播种面积的80%以上。农村供水和人畜饮用水面临严重困难， 因旱造成饮水困难人口所在地区人口比例大于60%。</w:t>
      </w:r>
    </w:p>
    <w:p w14:paraId="7AF16907">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严重干旱：</w:t>
      </w:r>
      <w:r>
        <w:rPr>
          <w:rFonts w:hint="eastAsia" w:ascii="仿宋" w:hAnsi="仿宋" w:eastAsia="仿宋" w:cs="仿宋"/>
          <w:sz w:val="32"/>
          <w:szCs w:val="32"/>
        </w:rPr>
        <w:t>田间严重缺水，稻田龟裂，禾苗枯萎或死苗，对作物生长和作物产量造成严重影响，受旱地区作物受旱面积占播种面积的51%-80%。农村供水和人畜饮用水发生困难，因旱造成饮水困难人口占所在地区人口比例41%-60%。</w:t>
      </w:r>
    </w:p>
    <w:p w14:paraId="7087455C">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中度干旱：</w:t>
      </w:r>
      <w:r>
        <w:rPr>
          <w:rFonts w:hint="eastAsia" w:ascii="仿宋" w:hAnsi="仿宋" w:eastAsia="仿宋" w:cs="仿宋"/>
          <w:sz w:val="32"/>
          <w:szCs w:val="32"/>
        </w:rPr>
        <w:t>稻田缺水，旱情对作物正常生长造成一定影响，局部已影响产量，受旱地区作物受旱面积占播种面积的31%-50%。因旱造成饮水困难人口占所在地区人口比例21%-40%。</w:t>
      </w:r>
    </w:p>
    <w:p w14:paraId="7C5CBEF2">
      <w:pPr>
        <w:keepNext w:val="0"/>
        <w:keepLines w:val="0"/>
        <w:pageBreakBefore w:val="0"/>
        <w:widowControl w:val="0"/>
        <w:kinsoku/>
        <w:wordWrap/>
        <w:overflowPunct/>
        <w:topLinePunct w:val="0"/>
        <w:bidi w:val="0"/>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轻度干旱：</w:t>
      </w:r>
      <w:r>
        <w:rPr>
          <w:rFonts w:hint="eastAsia" w:ascii="仿宋" w:hAnsi="仿宋" w:eastAsia="仿宋" w:cs="仿宋"/>
          <w:sz w:val="32"/>
          <w:szCs w:val="32"/>
        </w:rPr>
        <w:t>旱情对农作物正常生长开始造成不利影响，受旱地区作物受旱面积占播种面积的30%以下。因旱造成饮水困难人口占所在地区人口比例在20%以下。</w:t>
      </w:r>
    </w:p>
    <w:p w14:paraId="099A5A3D">
      <w:pPr>
        <w:pStyle w:val="2"/>
        <w:keepNext w:val="0"/>
        <w:keepLines w:val="0"/>
        <w:pageBreakBefore w:val="0"/>
        <w:widowControl w:val="0"/>
        <w:kinsoku/>
        <w:wordWrap/>
        <w:overflowPunct/>
        <w:topLinePunct w:val="0"/>
        <w:bidi w:val="0"/>
        <w:snapToGrid/>
        <w:spacing w:line="480" w:lineRule="exact"/>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抗旱具体措施：</w:t>
      </w:r>
    </w:p>
    <w:p w14:paraId="799010C2">
      <w:pPr>
        <w:pStyle w:val="2"/>
        <w:keepNext w:val="0"/>
        <w:keepLines w:val="0"/>
        <w:pageBreakBefore w:val="0"/>
        <w:widowControl w:val="0"/>
        <w:numPr>
          <w:ilvl w:val="0"/>
          <w:numId w:val="4"/>
        </w:numPr>
        <w:kinsoku/>
        <w:wordWrap/>
        <w:overflowPunct/>
        <w:topLinePunct w:val="0"/>
        <w:bidi w:val="0"/>
        <w:snapToGrid/>
        <w:spacing w:line="480" w:lineRule="exact"/>
        <w:ind w:firstLine="562"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b/>
          <w:bCs/>
          <w:sz w:val="28"/>
          <w:szCs w:val="28"/>
          <w:lang w:val="en-US" w:eastAsia="zh-CN"/>
        </w:rPr>
        <w:t>确保生活用水</w:t>
      </w:r>
    </w:p>
    <w:p w14:paraId="7533DED7">
      <w:pPr>
        <w:pStyle w:val="2"/>
        <w:keepNext w:val="0"/>
        <w:keepLines w:val="0"/>
        <w:pageBreakBefore w:val="0"/>
        <w:widowControl w:val="0"/>
        <w:numPr>
          <w:ilvl w:val="0"/>
          <w:numId w:val="5"/>
        </w:numPr>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组织召开抗旱会议，部署抗旱工作；</w:t>
      </w:r>
    </w:p>
    <w:p w14:paraId="2C877ECF">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（2）对饮用水源进行统一调度和管理；</w:t>
      </w:r>
    </w:p>
    <w:p w14:paraId="741165F2">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（3）号召群众节约用水，一水多用；</w:t>
      </w:r>
    </w:p>
    <w:p w14:paraId="23F31448">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（4）清洗启用古井，应急打井；</w:t>
      </w:r>
    </w:p>
    <w:p w14:paraId="7E08EF62">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（5）必要时，限时供水、分时供水，限制高耗水企业单位用水；</w:t>
      </w:r>
    </w:p>
    <w:p w14:paraId="0979D7E3">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（6）实施应急替代水源工程建设等措施；</w:t>
      </w:r>
    </w:p>
    <w:p w14:paraId="03C77CFE">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（7）对饮水困难群众开展应急送水上门，设置流动送水服务队。</w:t>
      </w:r>
    </w:p>
    <w:p w14:paraId="2CC1377A">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2、保障灌溉用水</w:t>
      </w:r>
    </w:p>
    <w:p w14:paraId="5016A7D3">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（1）发动群众积极开展生产自救；</w:t>
      </w:r>
    </w:p>
    <w:p w14:paraId="283A12BB">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（2）筑堰坝截水、挖深坑蓄水、远距离引水、修建机电井等方式抗旱保灌；</w:t>
      </w:r>
    </w:p>
    <w:p w14:paraId="1AE8ACD2">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（3）对水库、山塘蓄水合理有序进行调配，最大限度保障农业灌溉用水，提高灌溉效率；</w:t>
      </w:r>
    </w:p>
    <w:p w14:paraId="632AE7A5">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（4）与气象部门做好对接，做好人工增雨准备；</w:t>
      </w:r>
    </w:p>
    <w:p w14:paraId="1A778351">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（5）农业、水利部门深入田间地头，指导帮助群众将旱情损失减到最小。</w:t>
      </w:r>
    </w:p>
    <w:p w14:paraId="2DCC7CBC">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四、应急保障</w:t>
      </w:r>
    </w:p>
    <w:p w14:paraId="65D72901">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（一）镇级应急队伍</w:t>
      </w:r>
    </w:p>
    <w:p w14:paraId="1262BBDE">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镇指挥部组建抢险应急队伍50人，人员是附近村在家的青壮年，如有需要，可在15分钟内集结。</w:t>
      </w:r>
    </w:p>
    <w:p w14:paraId="2E2097E8">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（二）巡库查险人员</w:t>
      </w:r>
    </w:p>
    <w:p w14:paraId="51C0AE7B">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0" w:firstLineChars="200"/>
        <w:jc w:val="left"/>
        <w:textAlignment w:val="auto"/>
        <w:rPr>
          <w:rFonts w:hint="eastAsia" w:asciiTheme="minorEastAsia" w:hAnsiTheme="minorEastAsia" w:cstheme="minorEastAsia"/>
          <w:sz w:val="28"/>
          <w:szCs w:val="28"/>
          <w:lang w:val="en-US" w:eastAsia="zh-CN"/>
        </w:rPr>
      </w:pPr>
      <w:r>
        <w:rPr>
          <w:rFonts w:hint="eastAsia" w:ascii="仿宋" w:hAnsi="仿宋" w:eastAsia="仿宋" w:cs="仿宋"/>
          <w:sz w:val="32"/>
          <w:szCs w:val="32"/>
          <w:lang w:val="en-US" w:eastAsia="zh-CN"/>
        </w:rPr>
        <w:t>要求各村对水库、山塘、地灾点等落实专人进行巡查。</w:t>
      </w:r>
    </w:p>
    <w:p w14:paraId="275132D7">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（三）专业抢险队伍和装备</w:t>
      </w:r>
    </w:p>
    <w:p w14:paraId="1A12CEFF">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jc w:val="left"/>
        <w:textAlignment w:val="auto"/>
        <w:rPr>
          <w:rFonts w:hint="eastAsia" w:ascii="仿宋" w:hAnsi="仿宋" w:eastAsia="仿宋" w:cs="仿宋"/>
          <w:sz w:val="32"/>
          <w:szCs w:val="32"/>
          <w:lang w:val="en-US" w:eastAsia="zh-CN"/>
        </w:rPr>
      </w:pPr>
      <w:r>
        <w:rPr>
          <w:rFonts w:hint="eastAsia" w:asciiTheme="minorEastAsia" w:hAnsiTheme="minorEastAsia" w:cstheme="minorEastAsia"/>
          <w:sz w:val="28"/>
          <w:szCs w:val="28"/>
          <w:lang w:val="en-US" w:eastAsia="zh-CN"/>
        </w:rPr>
        <w:t xml:space="preserve">    </w:t>
      </w:r>
      <w:r>
        <w:rPr>
          <w:rFonts w:hint="eastAsia" w:ascii="仿宋" w:hAnsi="仿宋" w:eastAsia="仿宋" w:cs="仿宋"/>
          <w:sz w:val="32"/>
          <w:szCs w:val="32"/>
          <w:lang w:val="en-US" w:eastAsia="zh-CN"/>
        </w:rPr>
        <w:t>镇政府与曙光官港中队保持密切联系，可以出动20人，救援专装备比较齐全；镇还有防洪民兵排15人。</w:t>
      </w:r>
    </w:p>
    <w:p w14:paraId="69F167D1">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（四）防汛抢险救援物资和准备</w:t>
      </w:r>
    </w:p>
    <w:p w14:paraId="36733439">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镇政府储备救生衣160件、防汛帐篷60顶、手电筒60只，每座水库现场备有砂石料5方，并与淼云砂石厂、富东粮贸等企业签订了储存协议。</w:t>
      </w:r>
    </w:p>
    <w:p w14:paraId="2FD6F0E7">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五、宣传教育与培训演练</w:t>
      </w:r>
    </w:p>
    <w:p w14:paraId="57253529">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0" w:firstLineChars="200"/>
        <w:jc w:val="left"/>
        <w:textAlignment w:val="auto"/>
        <w:rPr>
          <w:rFonts w:hint="eastAsia" w:asciiTheme="minorEastAsia" w:hAnsiTheme="minorEastAsia" w:cstheme="minorEastAsia"/>
          <w:sz w:val="28"/>
          <w:szCs w:val="28"/>
          <w:lang w:val="en-US" w:eastAsia="zh-CN"/>
        </w:rPr>
      </w:pPr>
      <w:r>
        <w:rPr>
          <w:rFonts w:hint="eastAsia" w:ascii="仿宋" w:hAnsi="仿宋" w:eastAsia="仿宋" w:cs="仿宋"/>
          <w:sz w:val="32"/>
          <w:szCs w:val="32"/>
          <w:lang w:val="en-US" w:eastAsia="zh-CN"/>
        </w:rPr>
        <w:t>对水库巡查责任人开展1次培训，对地灾监测人员开展1次培训，开展1次人员转移演练。</w:t>
      </w:r>
    </w:p>
    <w:p w14:paraId="0495338A">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562" w:firstLineChars="200"/>
        <w:jc w:val="left"/>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六、附图和附表</w:t>
      </w:r>
    </w:p>
    <w:p w14:paraId="7FFB4C49">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见附件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2A6F2"/>
    <w:multiLevelType w:val="singleLevel"/>
    <w:tmpl w:val="84C2A6F2"/>
    <w:lvl w:ilvl="0" w:tentative="0">
      <w:start w:val="5"/>
      <w:numFmt w:val="chineseCounting"/>
      <w:suff w:val="nothing"/>
      <w:lvlText w:val="（%1）"/>
      <w:lvlJc w:val="left"/>
      <w:rPr>
        <w:rFonts w:hint="eastAsia"/>
      </w:rPr>
    </w:lvl>
  </w:abstractNum>
  <w:abstractNum w:abstractNumId="1">
    <w:nsid w:val="92B4A285"/>
    <w:multiLevelType w:val="singleLevel"/>
    <w:tmpl w:val="92B4A285"/>
    <w:lvl w:ilvl="0" w:tentative="0">
      <w:start w:val="2"/>
      <w:numFmt w:val="chineseCounting"/>
      <w:suff w:val="nothing"/>
      <w:lvlText w:val="（%1）"/>
      <w:lvlJc w:val="left"/>
      <w:rPr>
        <w:rFonts w:hint="eastAsia"/>
      </w:rPr>
    </w:lvl>
  </w:abstractNum>
  <w:abstractNum w:abstractNumId="2">
    <w:nsid w:val="B60EB698"/>
    <w:multiLevelType w:val="singleLevel"/>
    <w:tmpl w:val="B60EB698"/>
    <w:lvl w:ilvl="0" w:tentative="0">
      <w:start w:val="1"/>
      <w:numFmt w:val="decimal"/>
      <w:suff w:val="nothing"/>
      <w:lvlText w:val="%1、"/>
      <w:lvlJc w:val="left"/>
    </w:lvl>
  </w:abstractNum>
  <w:abstractNum w:abstractNumId="3">
    <w:nsid w:val="F97A32F4"/>
    <w:multiLevelType w:val="singleLevel"/>
    <w:tmpl w:val="F97A32F4"/>
    <w:lvl w:ilvl="0" w:tentative="0">
      <w:start w:val="1"/>
      <w:numFmt w:val="decimal"/>
      <w:suff w:val="nothing"/>
      <w:lvlText w:val="%1、"/>
      <w:lvlJc w:val="left"/>
    </w:lvl>
  </w:abstractNum>
  <w:abstractNum w:abstractNumId="4">
    <w:nsid w:val="FFB0850C"/>
    <w:multiLevelType w:val="singleLevel"/>
    <w:tmpl w:val="FFB0850C"/>
    <w:lvl w:ilvl="0" w:tentative="0">
      <w:start w:val="1"/>
      <w:numFmt w:val="decimal"/>
      <w:suff w:val="nothing"/>
      <w:lvlText w:val="（%1）"/>
      <w:lvlJc w:val="left"/>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1ODgyM2QwZGE3MzVlNmYyZTgwZmU1MzFlMGYwMzcifQ=="/>
  </w:docVars>
  <w:rsids>
    <w:rsidRoot w:val="4CEB3AC1"/>
    <w:rsid w:val="0190516D"/>
    <w:rsid w:val="04B83447"/>
    <w:rsid w:val="05DE5485"/>
    <w:rsid w:val="063B7745"/>
    <w:rsid w:val="07350D21"/>
    <w:rsid w:val="08AC2A60"/>
    <w:rsid w:val="0AD7753A"/>
    <w:rsid w:val="0B615818"/>
    <w:rsid w:val="12787D8C"/>
    <w:rsid w:val="12FB0159"/>
    <w:rsid w:val="166245A3"/>
    <w:rsid w:val="169A5D84"/>
    <w:rsid w:val="195A432B"/>
    <w:rsid w:val="1ABA460E"/>
    <w:rsid w:val="201E74B3"/>
    <w:rsid w:val="2084541A"/>
    <w:rsid w:val="23AD5D35"/>
    <w:rsid w:val="275874A3"/>
    <w:rsid w:val="27B806B9"/>
    <w:rsid w:val="2B7232B3"/>
    <w:rsid w:val="2CCC65EE"/>
    <w:rsid w:val="2DF230B2"/>
    <w:rsid w:val="2EAF2A5E"/>
    <w:rsid w:val="32632026"/>
    <w:rsid w:val="341C6D24"/>
    <w:rsid w:val="38A7650F"/>
    <w:rsid w:val="3AE26F55"/>
    <w:rsid w:val="3B967248"/>
    <w:rsid w:val="3E5D3012"/>
    <w:rsid w:val="407C2319"/>
    <w:rsid w:val="42D32AFD"/>
    <w:rsid w:val="446F541C"/>
    <w:rsid w:val="48A063DD"/>
    <w:rsid w:val="4C616B05"/>
    <w:rsid w:val="4CEB3AC1"/>
    <w:rsid w:val="4EC42AE3"/>
    <w:rsid w:val="51683885"/>
    <w:rsid w:val="54286FDD"/>
    <w:rsid w:val="5655704B"/>
    <w:rsid w:val="582A48FE"/>
    <w:rsid w:val="5AB14B16"/>
    <w:rsid w:val="5EDD01EE"/>
    <w:rsid w:val="5F570B88"/>
    <w:rsid w:val="6086048B"/>
    <w:rsid w:val="64E97BA7"/>
    <w:rsid w:val="678C79FC"/>
    <w:rsid w:val="76882129"/>
    <w:rsid w:val="77F63F31"/>
    <w:rsid w:val="7836602F"/>
    <w:rsid w:val="789B6162"/>
    <w:rsid w:val="78AD7EBD"/>
    <w:rsid w:val="7AC43A08"/>
    <w:rsid w:val="7C5939C7"/>
    <w:rsid w:val="7C5E2BFE"/>
    <w:rsid w:val="7C8016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7598</Words>
  <Characters>7757</Characters>
  <Lines>0</Lines>
  <Paragraphs>0</Paragraphs>
  <TotalTime>6</TotalTime>
  <ScaleCrop>false</ScaleCrop>
  <LinksUpToDate>false</LinksUpToDate>
  <CharactersWithSpaces>7891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2022-10-26T01:50:00Z</dcterms:created>
  <dc:creator>acer</dc:creator>
  <cp:lastModifiedBy>孤星</cp:lastModifiedBy>
  <dcterms:modified xsi:type="dcterms:W3CDTF">2025-11-25T06:48:40Z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C80AA49AEB4441AB9BB5B6D856D42C64_13</vt:lpwstr>
  </property>
  <property fmtid="{D5CDD505-2E9C-101B-9397-08002B2CF9AE}" pid="4" name="KSOTemplateDocerSaveRecord">
    <vt:lpwstr>eyJoZGlkIjoiYTIyOTU0Yzc4ZjdlOGRjZjQ2NDU5NDBjY2Y0OGRiODQiLCJ1c2VySWQiOiIzODU5NTI1MTQifQ==</vt:lpwstr>
  </property>
</Properties>
</file>