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0521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363CF452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3AF4C66">
      <w:pPr>
        <w:widowControl/>
        <w:jc w:val="center"/>
        <w:rPr>
          <w:rFonts w:ascii="微软雅黑" w:hAnsi="宋体" w:eastAsia="微软雅黑" w:cs="宋体"/>
          <w:kern w:val="0"/>
          <w:sz w:val="36"/>
          <w:szCs w:val="36"/>
        </w:rPr>
      </w:pPr>
      <w:r>
        <w:rPr>
          <w:rFonts w:hint="eastAsia" w:ascii="微软雅黑" w:hAnsi="宋体" w:eastAsia="微软雅黑" w:cs="宋体"/>
          <w:kern w:val="0"/>
          <w:sz w:val="36"/>
          <w:szCs w:val="36"/>
        </w:rPr>
        <w:t>安徽省医疗服务信息社会公开内容</w:t>
      </w:r>
    </w:p>
    <w:p w14:paraId="49376A0F">
      <w:pPr>
        <w:widowControl/>
        <w:jc w:val="center"/>
        <w:rPr>
          <w:rFonts w:hint="eastAsia" w:cs="宋体" w:asciiTheme="minorEastAsia" w:hAnsiTheme="minorEastAsia" w:eastAsiaTheme="minorEastAsia"/>
          <w:kern w:val="0"/>
          <w:szCs w:val="21"/>
        </w:rPr>
      </w:pPr>
    </w:p>
    <w:tbl>
      <w:tblPr>
        <w:tblStyle w:val="2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84ED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7C43109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4EA2A1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5D8309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74BADA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28422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28591D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4A2F5C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76AE9BC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50A30D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688E946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F13F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2" w:hRule="exact"/>
        </w:trPr>
        <w:tc>
          <w:tcPr>
            <w:tcW w:w="1809" w:type="dxa"/>
            <w:vMerge w:val="continue"/>
            <w:vAlign w:val="center"/>
          </w:tcPr>
          <w:p w14:paraId="367A02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EA0921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966574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21122606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5（骨伤科、脾胃病科、针灸科、中风病科、肛肠科）</w:t>
            </w:r>
          </w:p>
        </w:tc>
        <w:tc>
          <w:tcPr>
            <w:tcW w:w="1188" w:type="dxa"/>
            <w:vAlign w:val="center"/>
          </w:tcPr>
          <w:p w14:paraId="7B2ED39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5（骨伤科、脾胃病科、针灸科、中风病科、肛肠科）</w:t>
            </w:r>
          </w:p>
        </w:tc>
      </w:tr>
      <w:tr w14:paraId="5F067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</w:trPr>
        <w:tc>
          <w:tcPr>
            <w:tcW w:w="1809" w:type="dxa"/>
            <w:vMerge w:val="continue"/>
            <w:vAlign w:val="center"/>
          </w:tcPr>
          <w:p w14:paraId="12C9477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78E5E5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F04B7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5CBFCBB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3（儿科、普外科、骨科）</w:t>
            </w:r>
          </w:p>
        </w:tc>
        <w:tc>
          <w:tcPr>
            <w:tcW w:w="1188" w:type="dxa"/>
            <w:vAlign w:val="center"/>
          </w:tcPr>
          <w:p w14:paraId="115395A6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3（儿科、普外科、骨科）</w:t>
            </w:r>
          </w:p>
        </w:tc>
      </w:tr>
      <w:tr w14:paraId="7DD7D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C9801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DBB576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75BF3E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7661876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45BC6D5A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3591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3036B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36E9DA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57DDEFA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</w:t>
            </w:r>
          </w:p>
        </w:tc>
        <w:tc>
          <w:tcPr>
            <w:tcW w:w="1188" w:type="dxa"/>
            <w:vAlign w:val="center"/>
          </w:tcPr>
          <w:p w14:paraId="0F95E64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</w:t>
            </w:r>
          </w:p>
        </w:tc>
      </w:tr>
      <w:tr w14:paraId="075FB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36118F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6F5F94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25DC6C6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1:0.39</w:t>
            </w:r>
          </w:p>
        </w:tc>
        <w:tc>
          <w:tcPr>
            <w:tcW w:w="1188" w:type="dxa"/>
            <w:vAlign w:val="center"/>
          </w:tcPr>
          <w:p w14:paraId="72E3C7F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1:0.39</w:t>
            </w:r>
          </w:p>
        </w:tc>
      </w:tr>
      <w:tr w14:paraId="4068E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D7F12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F643F0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0D1E7E8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1:0.37</w:t>
            </w:r>
          </w:p>
        </w:tc>
        <w:tc>
          <w:tcPr>
            <w:tcW w:w="1188" w:type="dxa"/>
            <w:vAlign w:val="center"/>
          </w:tcPr>
          <w:p w14:paraId="00D7CBC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1:0.37</w:t>
            </w:r>
          </w:p>
        </w:tc>
      </w:tr>
      <w:tr w14:paraId="00C4F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D88910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66249A6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0EF7F8C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227</w:t>
            </w:r>
          </w:p>
        </w:tc>
        <w:tc>
          <w:tcPr>
            <w:tcW w:w="1188" w:type="dxa"/>
            <w:vAlign w:val="center"/>
          </w:tcPr>
          <w:p w14:paraId="014504D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241</w:t>
            </w:r>
          </w:p>
        </w:tc>
      </w:tr>
      <w:tr w14:paraId="3163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9C04C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5B4EC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088873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4015</w:t>
            </w:r>
          </w:p>
        </w:tc>
        <w:tc>
          <w:tcPr>
            <w:tcW w:w="1188" w:type="dxa"/>
            <w:vAlign w:val="center"/>
          </w:tcPr>
          <w:p w14:paraId="3067365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3870</w:t>
            </w:r>
          </w:p>
        </w:tc>
      </w:tr>
      <w:tr w14:paraId="42B9E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5C9CCC7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0429433E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4D92E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9CB28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49F44D7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209FFD2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7669829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72.1</w:t>
            </w:r>
          </w:p>
        </w:tc>
        <w:tc>
          <w:tcPr>
            <w:tcW w:w="1188" w:type="dxa"/>
            <w:vAlign w:val="center"/>
          </w:tcPr>
          <w:p w14:paraId="56A37D0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70.7</w:t>
            </w:r>
          </w:p>
        </w:tc>
      </w:tr>
      <w:tr w14:paraId="608AA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815DBD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2708676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09133F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62B4260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69.2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62E0EEB4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69.1</w:t>
            </w:r>
          </w:p>
        </w:tc>
      </w:tr>
      <w:tr w14:paraId="380EE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2640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6B4B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40340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95.96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F63BB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97.23</w:t>
            </w:r>
          </w:p>
        </w:tc>
      </w:tr>
      <w:tr w14:paraId="16496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375A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D17A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3C07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86.79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9BE89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92.08</w:t>
            </w:r>
          </w:p>
        </w:tc>
      </w:tr>
      <w:tr w14:paraId="25D1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F59E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138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FCB9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7F02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89.66</w:t>
            </w:r>
          </w:p>
        </w:tc>
      </w:tr>
      <w:tr w14:paraId="6481C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F0D6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CE70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6F6E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25.25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1A2F0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24.3</w:t>
            </w:r>
          </w:p>
        </w:tc>
      </w:tr>
      <w:tr w14:paraId="6BC9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E8B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875E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9BDF5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F5D2F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</w:t>
            </w:r>
          </w:p>
        </w:tc>
      </w:tr>
      <w:tr w14:paraId="77C4A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35F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14B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43637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0.24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070D8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</w:tr>
      <w:tr w14:paraId="53D5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F57E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C266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88FCF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0.05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5FD18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0.046</w:t>
            </w:r>
          </w:p>
        </w:tc>
      </w:tr>
      <w:tr w14:paraId="043E2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52A6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4859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1888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24.47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B4D2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26.86</w:t>
            </w:r>
          </w:p>
        </w:tc>
      </w:tr>
      <w:tr w14:paraId="2342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2D95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87AD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098F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0.32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DF77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0.08</w:t>
            </w:r>
          </w:p>
        </w:tc>
      </w:tr>
      <w:tr w14:paraId="0F6C1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767F174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5CC2D0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3BF44F7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559E723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</w:tr>
      <w:tr w14:paraId="2CBD9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8054E8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30E74F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7B4720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051E047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4ECAD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427726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68334D8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6BF805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6DC73D3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1.6</w:t>
            </w:r>
          </w:p>
        </w:tc>
        <w:tc>
          <w:tcPr>
            <w:tcW w:w="1188" w:type="dxa"/>
            <w:vAlign w:val="center"/>
          </w:tcPr>
          <w:p w14:paraId="68ED14E7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1.5</w:t>
            </w:r>
          </w:p>
        </w:tc>
      </w:tr>
      <w:tr w14:paraId="3642E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AA94A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10F6D3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DE1878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EE88734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  <w:tc>
          <w:tcPr>
            <w:tcW w:w="1188" w:type="dxa"/>
            <w:vAlign w:val="center"/>
          </w:tcPr>
          <w:p w14:paraId="1D454F6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</w:tr>
      <w:tr w14:paraId="63EE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E641A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301D8F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D4201F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A936D43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2.1</w:t>
            </w:r>
          </w:p>
        </w:tc>
        <w:tc>
          <w:tcPr>
            <w:tcW w:w="1188" w:type="dxa"/>
            <w:vAlign w:val="center"/>
          </w:tcPr>
          <w:p w14:paraId="4E33312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2.0</w:t>
            </w:r>
          </w:p>
        </w:tc>
      </w:tr>
      <w:tr w14:paraId="328CA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DE0CFE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F4D8F1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134E1C7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67.06</w:t>
            </w:r>
          </w:p>
        </w:tc>
        <w:tc>
          <w:tcPr>
            <w:tcW w:w="1188" w:type="dxa"/>
            <w:vAlign w:val="center"/>
          </w:tcPr>
          <w:p w14:paraId="4ABD443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74.50</w:t>
            </w:r>
          </w:p>
        </w:tc>
      </w:tr>
      <w:tr w14:paraId="7DD0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959739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CE0099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449AC1B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6.52</w:t>
            </w:r>
          </w:p>
        </w:tc>
        <w:tc>
          <w:tcPr>
            <w:tcW w:w="1188" w:type="dxa"/>
            <w:vAlign w:val="center"/>
          </w:tcPr>
          <w:p w14:paraId="7DC6611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6.34</w:t>
            </w:r>
          </w:p>
        </w:tc>
      </w:tr>
      <w:tr w14:paraId="2E496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5AB5F5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40B897A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5816F67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39993</w:t>
            </w:r>
          </w:p>
        </w:tc>
        <w:tc>
          <w:tcPr>
            <w:tcW w:w="1188" w:type="dxa"/>
            <w:vAlign w:val="center"/>
          </w:tcPr>
          <w:p w14:paraId="1657C1B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40697</w:t>
            </w:r>
          </w:p>
        </w:tc>
      </w:tr>
      <w:tr w14:paraId="1BB6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0F3CE4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E372D9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0A9CD5D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3743</w:t>
            </w:r>
          </w:p>
        </w:tc>
        <w:tc>
          <w:tcPr>
            <w:tcW w:w="1188" w:type="dxa"/>
            <w:vAlign w:val="center"/>
          </w:tcPr>
          <w:p w14:paraId="6602887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4374</w:t>
            </w:r>
          </w:p>
        </w:tc>
      </w:tr>
      <w:tr w14:paraId="6EE21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6CC3ADB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146C9EF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273A9E3B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96.5</w:t>
            </w:r>
          </w:p>
        </w:tc>
        <w:tc>
          <w:tcPr>
            <w:tcW w:w="1188" w:type="dxa"/>
            <w:vAlign w:val="center"/>
          </w:tcPr>
          <w:p w14:paraId="7077CD05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96.7</w:t>
            </w:r>
          </w:p>
        </w:tc>
      </w:tr>
      <w:tr w14:paraId="6F04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C6585A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8856C93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127C3276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7DD74161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55B57F93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57F5EAEA">
      <w:pPr>
        <w:widowControl/>
        <w:spacing w:line="520" w:lineRule="exact"/>
        <w:jc w:val="center"/>
        <w:rPr>
          <w:rFonts w:ascii="微软雅黑" w:hAnsi="宋体" w:eastAsia="微软雅黑" w:cs="宋体"/>
          <w:kern w:val="0"/>
          <w:sz w:val="36"/>
          <w:szCs w:val="36"/>
        </w:rPr>
      </w:pPr>
      <w:r>
        <w:rPr>
          <w:rFonts w:hint="eastAsia" w:ascii="微软雅黑" w:hAnsi="宋体" w:eastAsia="微软雅黑" w:cs="宋体"/>
          <w:kern w:val="0"/>
          <w:sz w:val="36"/>
          <w:szCs w:val="36"/>
        </w:rPr>
        <w:t>医疗机构住院患者单病种平均费用</w:t>
      </w:r>
    </w:p>
    <w:p w14:paraId="6FE35177">
      <w:pPr>
        <w:spacing w:line="240" w:lineRule="exact"/>
        <w:rPr>
          <w:rFonts w:ascii="Calibri" w:hAnsi="Calibri"/>
          <w:szCs w:val="22"/>
        </w:rPr>
      </w:pPr>
    </w:p>
    <w:tbl>
      <w:tblPr>
        <w:tblStyle w:val="2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1"/>
        <w:gridCol w:w="2226"/>
        <w:gridCol w:w="1789"/>
        <w:gridCol w:w="1881"/>
        <w:gridCol w:w="2329"/>
      </w:tblGrid>
      <w:tr w14:paraId="72576C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504E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47B56F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224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2AD2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948C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DC9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B466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5AF042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04F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568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3862B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椎间盘镜下后入路腰椎间盘切除术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12F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3934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EDC35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4027</w:t>
            </w:r>
          </w:p>
        </w:tc>
      </w:tr>
      <w:tr w14:paraId="45E91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5B1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11B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腔隙性脑梗死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70D91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16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3298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E45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3370</w:t>
            </w:r>
          </w:p>
        </w:tc>
      </w:tr>
      <w:tr w14:paraId="5A058F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839A7">
            <w:pPr>
              <w:widowControl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00E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27712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20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1858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D2808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1998</w:t>
            </w:r>
          </w:p>
        </w:tc>
      </w:tr>
      <w:tr w14:paraId="6758D5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FE33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887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EC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BD2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4066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1AEDB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3953</w:t>
            </w:r>
          </w:p>
        </w:tc>
      </w:tr>
      <w:tr w14:paraId="33353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C637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7F7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35030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FA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3452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474B8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3349</w:t>
            </w:r>
          </w:p>
        </w:tc>
      </w:tr>
      <w:tr w14:paraId="4A518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F232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0FB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早期人工流产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A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979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1500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4758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1555</w:t>
            </w:r>
          </w:p>
        </w:tc>
      </w:tr>
      <w:tr w14:paraId="549C7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5551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3D0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取除骨折内固定装置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9C4C1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1A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4023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8EEDA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3773</w:t>
            </w:r>
          </w:p>
        </w:tc>
      </w:tr>
      <w:tr w14:paraId="2FC9E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1A0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A0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肺部感染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4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758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3007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B964F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2739</w:t>
            </w:r>
          </w:p>
        </w:tc>
      </w:tr>
      <w:tr w14:paraId="5C2E3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F09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AE1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96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32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2557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D9267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2361</w:t>
            </w:r>
          </w:p>
        </w:tc>
      </w:tr>
      <w:tr w14:paraId="1D0C5E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FEC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708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恶性肿瘤维持性化学治疗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AB22E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04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3820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F37F6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2597</w:t>
            </w:r>
          </w:p>
        </w:tc>
      </w:tr>
      <w:tr w14:paraId="20D0FD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50F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4BF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2型糖尿病伴血糖控制不佳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07678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FC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2836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B2C33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2949</w:t>
            </w:r>
          </w:p>
        </w:tc>
      </w:tr>
      <w:tr w14:paraId="69B08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DE4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B19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混合痔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E40F9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痔结扎术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CA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4363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47FA8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4255</w:t>
            </w:r>
          </w:p>
        </w:tc>
      </w:tr>
      <w:tr w14:paraId="367B3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C933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F6D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恶性肿瘤靶向治疗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C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7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7061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5DEEC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7514</w:t>
            </w:r>
          </w:p>
        </w:tc>
      </w:tr>
      <w:tr w14:paraId="65989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E99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60F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胃息肉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E345D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1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3303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CD310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2808</w:t>
            </w:r>
          </w:p>
        </w:tc>
      </w:tr>
      <w:tr w14:paraId="50F78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5F9D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B40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5C1A1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5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1449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2ED3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1557</w:t>
            </w:r>
          </w:p>
        </w:tc>
      </w:tr>
      <w:tr w14:paraId="5875F5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13F0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390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乙状结肠息肉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F13D26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D9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2841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394E6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3281</w:t>
            </w:r>
          </w:p>
        </w:tc>
      </w:tr>
      <w:tr w14:paraId="2FE504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C836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2F7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急性支气管炎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6106A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EF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1766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83DE2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1768</w:t>
            </w:r>
          </w:p>
        </w:tc>
      </w:tr>
      <w:tr w14:paraId="1F7287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4941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9F8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26301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4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3575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425C8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4088</w:t>
            </w:r>
          </w:p>
        </w:tc>
      </w:tr>
      <w:tr w14:paraId="5D4F6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525C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49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恶性肿瘤终末期维持治疗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7337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D3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2551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BF03C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2764</w:t>
            </w:r>
          </w:p>
        </w:tc>
      </w:tr>
      <w:tr w14:paraId="37660B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9508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47C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社区获得性肺炎，非重症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8F68A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26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3126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8EBCA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3865</w:t>
            </w:r>
          </w:p>
        </w:tc>
      </w:tr>
    </w:tbl>
    <w:p w14:paraId="1278D785">
      <w:pPr>
        <w:rPr>
          <w:rFonts w:ascii="Calibri" w:hAnsi="Calibri"/>
          <w:szCs w:val="22"/>
        </w:rPr>
      </w:pPr>
    </w:p>
    <w:tbl>
      <w:tblPr>
        <w:tblStyle w:val="2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3AE2A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570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3AB04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AF43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A435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D8AC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D6B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1A02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75383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FF8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E68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6DA90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椎间盘镜下后入路腰椎间盘切除术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670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3934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26C00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4027</w:t>
            </w:r>
          </w:p>
        </w:tc>
      </w:tr>
      <w:tr w14:paraId="389004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0362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5C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腔隙性脑梗死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32C4A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C5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3298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2567C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3370</w:t>
            </w:r>
          </w:p>
        </w:tc>
      </w:tr>
      <w:tr w14:paraId="75BBD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1A04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DFE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80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Times New Roman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642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4066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B6D64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3953</w:t>
            </w:r>
          </w:p>
        </w:tc>
      </w:tr>
      <w:tr w14:paraId="39C92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5DF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AF4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473C6">
            <w:pPr>
              <w:jc w:val="center"/>
              <w:rPr>
                <w:rFonts w:hint="eastAsia" w:ascii="宋体" w:hAnsi="Times New Roman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A9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3452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90FD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3349</w:t>
            </w:r>
          </w:p>
        </w:tc>
      </w:tr>
      <w:tr w14:paraId="1F11B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1D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A99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取除骨折内固定装置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51ED9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内固定装置去除术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11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4023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AA9B3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3773</w:t>
            </w:r>
          </w:p>
        </w:tc>
      </w:tr>
    </w:tbl>
    <w:p w14:paraId="3B3BCBD3">
      <w:pPr>
        <w:rPr>
          <w:rFonts w:ascii="Calibri" w:hAnsi="Calibri" w:eastAsia="黑体" w:cs="宋体"/>
          <w:kern w:val="0"/>
          <w:sz w:val="32"/>
          <w:szCs w:val="32"/>
        </w:rPr>
      </w:pPr>
    </w:p>
    <w:p w14:paraId="18338E73">
      <w:pPr>
        <w:rPr>
          <w:rFonts w:ascii="Calibri" w:hAnsi="Calibri" w:eastAsia="黑体" w:cs="宋体"/>
          <w:kern w:val="0"/>
          <w:sz w:val="32"/>
          <w:szCs w:val="32"/>
        </w:rPr>
      </w:pPr>
    </w:p>
    <w:p w14:paraId="12643034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BCFD6B3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0A7647CB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0D94E69C">
      <w:pPr>
        <w:spacing w:line="520" w:lineRule="exact"/>
        <w:jc w:val="center"/>
        <w:rPr>
          <w:rFonts w:ascii="微软雅黑" w:hAnsi="宋体" w:eastAsia="微软雅黑" w:cs="宋体"/>
          <w:kern w:val="0"/>
          <w:sz w:val="36"/>
          <w:szCs w:val="36"/>
        </w:rPr>
      </w:pPr>
      <w:r>
        <w:rPr>
          <w:rFonts w:hint="eastAsia" w:ascii="微软雅黑" w:hAnsi="宋体" w:eastAsia="微软雅黑" w:cs="宋体"/>
          <w:kern w:val="0"/>
          <w:sz w:val="36"/>
          <w:szCs w:val="36"/>
        </w:rPr>
        <w:t>医疗机构服务承诺内容</w:t>
      </w:r>
    </w:p>
    <w:p w14:paraId="65D7CC99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2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378"/>
      </w:tblGrid>
      <w:tr w14:paraId="0DA766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E6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7438F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2B65D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DD6F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FBB13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依法文明行医、优质服务、恪守职业道德，严格遵守全省卫生系统“十项禁令”。</w:t>
            </w:r>
          </w:p>
        </w:tc>
      </w:tr>
      <w:tr w14:paraId="4DE67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57C6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6C280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合理检查、合理用药、合理治疗、严格执行处方管理制度、药品明码标价，接受病员和物价部门监督。</w:t>
            </w:r>
          </w:p>
        </w:tc>
      </w:tr>
      <w:tr w14:paraId="6B283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E431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394A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不出售劣质、过期、霉变药品，凡病员举报我出售劣质、过期、霉变药品，经查属实，我院均对举报人给予一定经济补偿。</w:t>
            </w:r>
          </w:p>
        </w:tc>
      </w:tr>
      <w:tr w14:paraId="531B6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CDD3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FAC8A6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门诊大厅设导医咨询台，为病人提供温馨、人性化服务；住院部实行“六个一”温馨服务。</w:t>
            </w:r>
          </w:p>
        </w:tc>
      </w:tr>
      <w:tr w14:paraId="73BFA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E181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F22747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全天24小时接诊，节假日接诊。</w:t>
            </w:r>
          </w:p>
        </w:tc>
      </w:tr>
      <w:tr w14:paraId="48566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C59C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2A2C5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医院开设特困病房，凡低保户、特困病人到我院住院可凭低保证、特困证减免部分费用。</w:t>
            </w:r>
          </w:p>
        </w:tc>
      </w:tr>
      <w:tr w14:paraId="40CE2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12E1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EFAED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对危、重、疑难病人，根据病人或家属要求，我们可邀请上级医院专家来院会诊。</w:t>
            </w:r>
          </w:p>
        </w:tc>
      </w:tr>
      <w:tr w14:paraId="4EFB4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ECAA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24830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开辟绿色通道提供紧急医疗救助，急救电话0566-7018999</w:t>
            </w:r>
          </w:p>
        </w:tc>
      </w:tr>
      <w:tr w14:paraId="30F85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E988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3C67C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设立监督、投诉电话：0566-7011459，如您对我们的服务承诺有意见，敬请拨打。</w:t>
            </w:r>
          </w:p>
        </w:tc>
      </w:tr>
    </w:tbl>
    <w:p w14:paraId="761327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AA16991-B344-46B2-A7A7-C9CEEFC9746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634B15F-B45E-444D-8B2D-BA86A191FB2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4E0FAAA8-41E4-4B14-83C4-87AF6ECAF69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23F48F0D-4D9F-48EE-BF3C-34843EDF94A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5556710-C68B-421C-9486-B979B71863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8D27C1"/>
    <w:rsid w:val="00CA613C"/>
    <w:rsid w:val="012B4735"/>
    <w:rsid w:val="01AA1AC9"/>
    <w:rsid w:val="01FF0067"/>
    <w:rsid w:val="02BC4DEB"/>
    <w:rsid w:val="0355302B"/>
    <w:rsid w:val="03BC7892"/>
    <w:rsid w:val="03C8609F"/>
    <w:rsid w:val="03E36F26"/>
    <w:rsid w:val="04614B57"/>
    <w:rsid w:val="046C4396"/>
    <w:rsid w:val="04A46E78"/>
    <w:rsid w:val="04D1736D"/>
    <w:rsid w:val="05015EA4"/>
    <w:rsid w:val="050A784F"/>
    <w:rsid w:val="05C573F1"/>
    <w:rsid w:val="05F15189"/>
    <w:rsid w:val="06867B84"/>
    <w:rsid w:val="07B35FEB"/>
    <w:rsid w:val="07CE6FAD"/>
    <w:rsid w:val="093A0BEC"/>
    <w:rsid w:val="09575C4D"/>
    <w:rsid w:val="09804A1C"/>
    <w:rsid w:val="09A87CBD"/>
    <w:rsid w:val="09D054FC"/>
    <w:rsid w:val="09FE6E56"/>
    <w:rsid w:val="0A0F6089"/>
    <w:rsid w:val="0AC7549A"/>
    <w:rsid w:val="0BE5207C"/>
    <w:rsid w:val="0C8E49D1"/>
    <w:rsid w:val="0C9B098C"/>
    <w:rsid w:val="0D701904"/>
    <w:rsid w:val="0DA0363A"/>
    <w:rsid w:val="0DBA2331"/>
    <w:rsid w:val="0DE95727"/>
    <w:rsid w:val="0E014D9F"/>
    <w:rsid w:val="0E0C355A"/>
    <w:rsid w:val="0E2160A4"/>
    <w:rsid w:val="0E265DEE"/>
    <w:rsid w:val="0EED3D37"/>
    <w:rsid w:val="0F895414"/>
    <w:rsid w:val="0F8B712D"/>
    <w:rsid w:val="0FC47022"/>
    <w:rsid w:val="10452E92"/>
    <w:rsid w:val="10763205"/>
    <w:rsid w:val="10E50428"/>
    <w:rsid w:val="113109DB"/>
    <w:rsid w:val="113768E4"/>
    <w:rsid w:val="118A0FD0"/>
    <w:rsid w:val="12644C1A"/>
    <w:rsid w:val="133B512C"/>
    <w:rsid w:val="133D213D"/>
    <w:rsid w:val="13E5193C"/>
    <w:rsid w:val="141259D8"/>
    <w:rsid w:val="14773A8D"/>
    <w:rsid w:val="14C73A06"/>
    <w:rsid w:val="14CA1426"/>
    <w:rsid w:val="153922EF"/>
    <w:rsid w:val="15BB713F"/>
    <w:rsid w:val="15F63AFD"/>
    <w:rsid w:val="15FD48DE"/>
    <w:rsid w:val="16346F03"/>
    <w:rsid w:val="16406BFC"/>
    <w:rsid w:val="16DE1BA1"/>
    <w:rsid w:val="17800EAB"/>
    <w:rsid w:val="18216B7B"/>
    <w:rsid w:val="18335F1D"/>
    <w:rsid w:val="19B70D5E"/>
    <w:rsid w:val="1AAD6142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372797"/>
    <w:rsid w:val="1F9654E5"/>
    <w:rsid w:val="1FB95C46"/>
    <w:rsid w:val="202925A1"/>
    <w:rsid w:val="202C422E"/>
    <w:rsid w:val="20790B8D"/>
    <w:rsid w:val="20AF2801"/>
    <w:rsid w:val="210E0AAE"/>
    <w:rsid w:val="229E27BC"/>
    <w:rsid w:val="22DB5B2F"/>
    <w:rsid w:val="22E5250A"/>
    <w:rsid w:val="22E734FA"/>
    <w:rsid w:val="233F6458"/>
    <w:rsid w:val="23502079"/>
    <w:rsid w:val="239E14C4"/>
    <w:rsid w:val="243C69DD"/>
    <w:rsid w:val="24755FF5"/>
    <w:rsid w:val="253A4D8F"/>
    <w:rsid w:val="25483D97"/>
    <w:rsid w:val="255816B9"/>
    <w:rsid w:val="25B04809"/>
    <w:rsid w:val="25CF57CE"/>
    <w:rsid w:val="267E514F"/>
    <w:rsid w:val="268D411A"/>
    <w:rsid w:val="26E74AA2"/>
    <w:rsid w:val="276603ED"/>
    <w:rsid w:val="279148F0"/>
    <w:rsid w:val="279B68F2"/>
    <w:rsid w:val="27F559A0"/>
    <w:rsid w:val="28490A33"/>
    <w:rsid w:val="28C62FD7"/>
    <w:rsid w:val="28F17E5A"/>
    <w:rsid w:val="28F21AC4"/>
    <w:rsid w:val="29F357BE"/>
    <w:rsid w:val="2A9911DF"/>
    <w:rsid w:val="2AA8152A"/>
    <w:rsid w:val="2AD34868"/>
    <w:rsid w:val="2B476620"/>
    <w:rsid w:val="2B4F0E68"/>
    <w:rsid w:val="2B561104"/>
    <w:rsid w:val="2B980A61"/>
    <w:rsid w:val="2BA14693"/>
    <w:rsid w:val="2C3D502A"/>
    <w:rsid w:val="2C9D5C03"/>
    <w:rsid w:val="2CC674D1"/>
    <w:rsid w:val="2CE97F7E"/>
    <w:rsid w:val="2D35408E"/>
    <w:rsid w:val="2D6A2821"/>
    <w:rsid w:val="2D6D5B1F"/>
    <w:rsid w:val="2E13617D"/>
    <w:rsid w:val="2E642E7C"/>
    <w:rsid w:val="2E6B73EB"/>
    <w:rsid w:val="2E860788"/>
    <w:rsid w:val="2EA17266"/>
    <w:rsid w:val="2EC606AD"/>
    <w:rsid w:val="2EC67AC5"/>
    <w:rsid w:val="2FA31782"/>
    <w:rsid w:val="2FD63D1C"/>
    <w:rsid w:val="2FDA6046"/>
    <w:rsid w:val="303E16E2"/>
    <w:rsid w:val="30CD6738"/>
    <w:rsid w:val="315B1E20"/>
    <w:rsid w:val="31922BD4"/>
    <w:rsid w:val="31B9703B"/>
    <w:rsid w:val="31C559E0"/>
    <w:rsid w:val="325161E5"/>
    <w:rsid w:val="329D4BAF"/>
    <w:rsid w:val="32A352E6"/>
    <w:rsid w:val="32B1065A"/>
    <w:rsid w:val="32C72463"/>
    <w:rsid w:val="331177C9"/>
    <w:rsid w:val="33343E68"/>
    <w:rsid w:val="33707BCD"/>
    <w:rsid w:val="340C598E"/>
    <w:rsid w:val="342E788E"/>
    <w:rsid w:val="346D04EA"/>
    <w:rsid w:val="34825E0A"/>
    <w:rsid w:val="34D348B8"/>
    <w:rsid w:val="34D8484B"/>
    <w:rsid w:val="34E950E4"/>
    <w:rsid w:val="34FA3BF3"/>
    <w:rsid w:val="355060A9"/>
    <w:rsid w:val="35626B21"/>
    <w:rsid w:val="35654E87"/>
    <w:rsid w:val="35656292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E2C6DE7"/>
    <w:rsid w:val="3F3F1C7B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4B21147"/>
    <w:rsid w:val="45AF277D"/>
    <w:rsid w:val="46152D40"/>
    <w:rsid w:val="46606042"/>
    <w:rsid w:val="46B06807"/>
    <w:rsid w:val="46C04A60"/>
    <w:rsid w:val="47487D3C"/>
    <w:rsid w:val="474D1C6C"/>
    <w:rsid w:val="477A3BD2"/>
    <w:rsid w:val="4798798B"/>
    <w:rsid w:val="479B51D9"/>
    <w:rsid w:val="490C4C58"/>
    <w:rsid w:val="49D44C30"/>
    <w:rsid w:val="49E035A5"/>
    <w:rsid w:val="49FB5E89"/>
    <w:rsid w:val="4AC62A9D"/>
    <w:rsid w:val="4BF076A6"/>
    <w:rsid w:val="4C727713"/>
    <w:rsid w:val="4CD07C03"/>
    <w:rsid w:val="4D2D1CDF"/>
    <w:rsid w:val="4D6B20E8"/>
    <w:rsid w:val="4EB65DC8"/>
    <w:rsid w:val="4EED034A"/>
    <w:rsid w:val="4F76219A"/>
    <w:rsid w:val="4FA81066"/>
    <w:rsid w:val="50820638"/>
    <w:rsid w:val="50AF18DD"/>
    <w:rsid w:val="511C7366"/>
    <w:rsid w:val="51347986"/>
    <w:rsid w:val="52A86C27"/>
    <w:rsid w:val="53937719"/>
    <w:rsid w:val="53C833FD"/>
    <w:rsid w:val="53FA4276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9B63CDD"/>
    <w:rsid w:val="5AE654C1"/>
    <w:rsid w:val="5C27681B"/>
    <w:rsid w:val="5C4E6285"/>
    <w:rsid w:val="5E9D36BD"/>
    <w:rsid w:val="5F3A0F0C"/>
    <w:rsid w:val="5F8B1768"/>
    <w:rsid w:val="6027289D"/>
    <w:rsid w:val="61702322"/>
    <w:rsid w:val="6196551D"/>
    <w:rsid w:val="61AB7E9F"/>
    <w:rsid w:val="61CC7E57"/>
    <w:rsid w:val="61F45CEA"/>
    <w:rsid w:val="620A1884"/>
    <w:rsid w:val="62AF1C11"/>
    <w:rsid w:val="64023464"/>
    <w:rsid w:val="644F30C7"/>
    <w:rsid w:val="64F658D5"/>
    <w:rsid w:val="655A402D"/>
    <w:rsid w:val="66524D8D"/>
    <w:rsid w:val="67677ECE"/>
    <w:rsid w:val="676A70D7"/>
    <w:rsid w:val="681A73D4"/>
    <w:rsid w:val="688C1957"/>
    <w:rsid w:val="68FE6079"/>
    <w:rsid w:val="69425262"/>
    <w:rsid w:val="69584DB0"/>
    <w:rsid w:val="69EC7542"/>
    <w:rsid w:val="6A222CC8"/>
    <w:rsid w:val="6A65484E"/>
    <w:rsid w:val="6A845731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425336"/>
    <w:rsid w:val="72B264D9"/>
    <w:rsid w:val="72EC118F"/>
    <w:rsid w:val="73373DCD"/>
    <w:rsid w:val="73805694"/>
    <w:rsid w:val="73970AB4"/>
    <w:rsid w:val="73AE188E"/>
    <w:rsid w:val="73B5614F"/>
    <w:rsid w:val="74AA69EE"/>
    <w:rsid w:val="755925D2"/>
    <w:rsid w:val="756C0B14"/>
    <w:rsid w:val="756F25AA"/>
    <w:rsid w:val="75AE09D6"/>
    <w:rsid w:val="75E1341E"/>
    <w:rsid w:val="75F83C09"/>
    <w:rsid w:val="760B545E"/>
    <w:rsid w:val="76BB3227"/>
    <w:rsid w:val="77D01FB6"/>
    <w:rsid w:val="7907111C"/>
    <w:rsid w:val="79C84D5F"/>
    <w:rsid w:val="7A023869"/>
    <w:rsid w:val="7A8A0B42"/>
    <w:rsid w:val="7A8D2A12"/>
    <w:rsid w:val="7AFB559C"/>
    <w:rsid w:val="7D387655"/>
    <w:rsid w:val="7D842ED8"/>
    <w:rsid w:val="7D983CCD"/>
    <w:rsid w:val="7DD2549D"/>
    <w:rsid w:val="7E3874EF"/>
    <w:rsid w:val="7E77762F"/>
    <w:rsid w:val="7EB80774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1222</Words>
  <Characters>1579</Characters>
  <Lines>0</Lines>
  <Paragraphs>0</Paragraphs>
  <TotalTime>2</TotalTime>
  <ScaleCrop>false</ScaleCrop>
  <LinksUpToDate>false</LinksUpToDate>
  <CharactersWithSpaces>1642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2023-10-16T02:26:00Z</dcterms:created>
  <dc:creator>君王</dc:creator>
  <cp:lastModifiedBy>一</cp:lastModifiedBy>
  <dcterms:modified xsi:type="dcterms:W3CDTF">2025-07-07T03:26:54Z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eyJoZGlkIjoiZTdiOGM5NDI3YWRiMjZiY2EwNzY2MzFlYjM1MGY4NDkiLCJ1c2VySWQiOiIzMTI3MjMyNTkifQ==</vt:lpwstr>
  </property>
</Properties>
</file>