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E7F" w:rsidRDefault="00B61E7F">
      <w:pPr>
        <w:spacing w:line="960" w:lineRule="exact"/>
        <w:rPr>
          <w:rFonts w:ascii="方正小标宋简体" w:eastAsia="方正小标宋简体"/>
          <w:b/>
          <w:color w:val="FF0000"/>
          <w:w w:val="55"/>
          <w:sz w:val="90"/>
          <w:szCs w:val="90"/>
        </w:rPr>
      </w:pPr>
    </w:p>
    <w:p w:rsidR="008733A3" w:rsidRPr="007348CD" w:rsidRDefault="007348CD" w:rsidP="008733A3">
      <w:pPr>
        <w:jc w:val="center"/>
        <w:rPr>
          <w:rFonts w:ascii="方正小标宋简体" w:eastAsia="方正小标宋简体" w:hAnsi="方正小标宋简体" w:cs="方正小标宋简体"/>
          <w:color w:val="FF0000"/>
          <w:sz w:val="110"/>
          <w:szCs w:val="110"/>
        </w:rPr>
      </w:pPr>
      <w:r>
        <w:rPr>
          <w:rFonts w:ascii="方正小标宋简体" w:eastAsia="方正小标宋简体" w:hAnsi="方正小标宋简体" w:cs="方正小标宋简体" w:hint="eastAsia"/>
          <w:color w:val="FF0000"/>
          <w:sz w:val="110"/>
          <w:szCs w:val="110"/>
        </w:rPr>
        <w:t>东至</w:t>
      </w:r>
      <w:r w:rsidRPr="007348CD">
        <w:rPr>
          <w:rFonts w:ascii="方正小标宋简体" w:eastAsia="方正小标宋简体" w:hAnsi="方正小标宋简体" w:cs="方正小标宋简体" w:hint="eastAsia"/>
          <w:color w:val="FF0000"/>
          <w:sz w:val="110"/>
          <w:szCs w:val="110"/>
        </w:rPr>
        <w:t>水雨情</w:t>
      </w:r>
      <w:r>
        <w:rPr>
          <w:rFonts w:ascii="方正小标宋简体" w:eastAsia="方正小标宋简体" w:hAnsi="方正小标宋简体" w:cs="方正小标宋简体" w:hint="eastAsia"/>
          <w:color w:val="FF0000"/>
          <w:sz w:val="110"/>
          <w:szCs w:val="110"/>
        </w:rPr>
        <w:t>预警</w:t>
      </w:r>
    </w:p>
    <w:p w:rsidR="001C275C" w:rsidRDefault="001C275C">
      <w:pPr>
        <w:rPr>
          <w:rFonts w:ascii="楷体" w:eastAsia="楷体" w:hAnsi="楷体"/>
          <w:sz w:val="30"/>
          <w:szCs w:val="30"/>
        </w:rPr>
      </w:pPr>
    </w:p>
    <w:p w:rsidR="006A7ADF" w:rsidRPr="0036086B" w:rsidRDefault="00100FA9">
      <w:pPr>
        <w:rPr>
          <w:rFonts w:ascii="楷体" w:eastAsia="楷体" w:hAnsi="楷体"/>
          <w:sz w:val="30"/>
          <w:szCs w:val="30"/>
        </w:rPr>
      </w:pPr>
      <w:r>
        <w:rPr>
          <w:rFonts w:ascii="楷体" w:eastAsia="楷体" w:hAnsi="楷体" w:hint="eastAsia"/>
          <w:sz w:val="30"/>
          <w:szCs w:val="30"/>
        </w:rPr>
        <w:t>东至县</w:t>
      </w:r>
      <w:r w:rsidR="00C608A1">
        <w:rPr>
          <w:rFonts w:ascii="楷体" w:eastAsia="楷体" w:hAnsi="楷体" w:hint="eastAsia"/>
          <w:sz w:val="30"/>
          <w:szCs w:val="30"/>
        </w:rPr>
        <w:t xml:space="preserve">水利局       </w:t>
      </w:r>
      <w:r w:rsidR="007348CD">
        <w:rPr>
          <w:rFonts w:ascii="楷体" w:eastAsia="楷体" w:hAnsi="楷体" w:hint="eastAsia"/>
          <w:sz w:val="30"/>
          <w:szCs w:val="30"/>
        </w:rPr>
        <w:t xml:space="preserve">     </w:t>
      </w:r>
      <w:r w:rsidR="001C275C">
        <w:rPr>
          <w:rFonts w:ascii="楷体" w:eastAsia="楷体" w:hAnsi="楷体" w:hint="eastAsia"/>
          <w:sz w:val="30"/>
          <w:szCs w:val="30"/>
        </w:rPr>
        <w:t xml:space="preserve">  </w:t>
      </w:r>
      <w:r w:rsidR="007348CD">
        <w:rPr>
          <w:rFonts w:ascii="楷体" w:eastAsia="楷体" w:hAnsi="楷体" w:hint="eastAsia"/>
          <w:sz w:val="30"/>
          <w:szCs w:val="30"/>
        </w:rPr>
        <w:t xml:space="preserve"> 第</w:t>
      </w:r>
      <w:r w:rsidR="00F32EFA">
        <w:rPr>
          <w:rFonts w:ascii="楷体" w:eastAsia="楷体" w:hAnsi="楷体" w:hint="eastAsia"/>
          <w:sz w:val="30"/>
          <w:szCs w:val="30"/>
        </w:rPr>
        <w:t>1</w:t>
      </w:r>
      <w:r w:rsidR="007348CD">
        <w:rPr>
          <w:rFonts w:ascii="楷体" w:eastAsia="楷体" w:hAnsi="楷体" w:hint="eastAsia"/>
          <w:sz w:val="30"/>
          <w:szCs w:val="30"/>
        </w:rPr>
        <w:t xml:space="preserve">号      </w:t>
      </w:r>
      <w:r w:rsidR="001C275C">
        <w:rPr>
          <w:rFonts w:ascii="楷体" w:eastAsia="楷体" w:hAnsi="楷体" w:hint="eastAsia"/>
          <w:sz w:val="30"/>
          <w:szCs w:val="30"/>
        </w:rPr>
        <w:t xml:space="preserve"> </w:t>
      </w:r>
      <w:r w:rsidR="007348CD">
        <w:rPr>
          <w:rFonts w:ascii="楷体" w:eastAsia="楷体" w:hAnsi="楷体" w:hint="eastAsia"/>
          <w:sz w:val="30"/>
          <w:szCs w:val="30"/>
        </w:rPr>
        <w:t>发布时间：202</w:t>
      </w:r>
      <w:r w:rsidR="009B79ED">
        <w:rPr>
          <w:rFonts w:ascii="楷体" w:eastAsia="楷体" w:hAnsi="楷体"/>
          <w:sz w:val="30"/>
          <w:szCs w:val="30"/>
        </w:rPr>
        <w:t>4</w:t>
      </w:r>
      <w:r w:rsidR="007348CD">
        <w:rPr>
          <w:rFonts w:ascii="楷体" w:eastAsia="楷体" w:hAnsi="楷体" w:hint="eastAsia"/>
          <w:sz w:val="30"/>
          <w:szCs w:val="30"/>
        </w:rPr>
        <w:t>年</w:t>
      </w:r>
      <w:r w:rsidR="00EE48AA">
        <w:rPr>
          <w:rFonts w:ascii="楷体" w:eastAsia="楷体" w:hAnsi="楷体"/>
          <w:sz w:val="30"/>
          <w:szCs w:val="30"/>
        </w:rPr>
        <w:t>4</w:t>
      </w:r>
      <w:r w:rsidR="007348CD">
        <w:rPr>
          <w:rFonts w:ascii="楷体" w:eastAsia="楷体" w:hAnsi="楷体" w:hint="eastAsia"/>
          <w:sz w:val="30"/>
          <w:szCs w:val="30"/>
        </w:rPr>
        <w:t>月</w:t>
      </w:r>
      <w:r w:rsidR="009B79ED">
        <w:rPr>
          <w:rFonts w:ascii="楷体" w:eastAsia="楷体" w:hAnsi="楷体"/>
          <w:sz w:val="30"/>
          <w:szCs w:val="30"/>
        </w:rPr>
        <w:t>18</w:t>
      </w:r>
      <w:r w:rsidR="007348CD">
        <w:rPr>
          <w:rFonts w:ascii="楷体" w:eastAsia="楷体" w:hAnsi="楷体" w:hint="eastAsia"/>
          <w:sz w:val="30"/>
          <w:szCs w:val="30"/>
        </w:rPr>
        <w:t>日</w:t>
      </w:r>
    </w:p>
    <w:p w:rsidR="0036086B" w:rsidRDefault="00AC43CE">
      <w:pPr>
        <w:rPr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152400</wp:posOffset>
                </wp:positionV>
                <wp:extent cx="6299835" cy="635"/>
                <wp:effectExtent l="19685" t="12700" r="14605" b="15240"/>
                <wp:wrapNone/>
                <wp:docPr id="1" name="直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C8CB4" id="直线 4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2pt" to="487.0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" strokecolor="red" strokeweight="2pt"/>
            </w:pict>
          </mc:Fallback>
        </mc:AlternateContent>
      </w:r>
    </w:p>
    <w:p w:rsidR="0036086B" w:rsidRPr="0036086B" w:rsidRDefault="0036086B" w:rsidP="0036086B">
      <w:pPr>
        <w:rPr>
          <w:szCs w:val="18"/>
        </w:rPr>
      </w:pPr>
    </w:p>
    <w:p w:rsidR="0036086B" w:rsidRPr="0036086B" w:rsidRDefault="0036086B" w:rsidP="0036086B">
      <w:pPr>
        <w:rPr>
          <w:szCs w:val="18"/>
        </w:rPr>
      </w:pPr>
    </w:p>
    <w:p w:rsidR="00EE48AA" w:rsidRPr="009B79ED" w:rsidRDefault="00EE48AA" w:rsidP="009139FF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9B79ED">
        <w:rPr>
          <w:rFonts w:ascii="方正小标宋简体" w:eastAsia="方正小标宋简体" w:hAnsi="黑体" w:hint="eastAsia"/>
          <w:sz w:val="44"/>
          <w:szCs w:val="44"/>
        </w:rPr>
        <w:t>近期雨水情分析及</w:t>
      </w:r>
      <w:r w:rsidR="009139FF" w:rsidRPr="009B79ED">
        <w:rPr>
          <w:rFonts w:ascii="方正小标宋简体" w:eastAsia="方正小标宋简体" w:hAnsi="黑体" w:hint="eastAsia"/>
          <w:sz w:val="44"/>
          <w:szCs w:val="44"/>
        </w:rPr>
        <w:t>强降雨过程预警</w:t>
      </w:r>
    </w:p>
    <w:p w:rsidR="00EE48AA" w:rsidRPr="00EE48AA" w:rsidRDefault="00EE48AA" w:rsidP="00EE48AA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9B16EB" w:rsidRDefault="009B79ED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007EAB">
        <w:rPr>
          <w:rFonts w:ascii="仿宋" w:eastAsia="仿宋" w:hAnsi="仿宋"/>
          <w:sz w:val="32"/>
          <w:szCs w:val="32"/>
        </w:rPr>
        <w:t>据水利部</w:t>
      </w:r>
      <w:r w:rsidRPr="00007EAB">
        <w:rPr>
          <w:rFonts w:ascii="仿宋" w:eastAsia="仿宋" w:hAnsi="仿宋" w:hint="eastAsia"/>
          <w:sz w:val="32"/>
          <w:szCs w:val="32"/>
        </w:rPr>
        <w:t>信息中心</w:t>
      </w:r>
      <w:r w:rsidRPr="00007EAB">
        <w:rPr>
          <w:rFonts w:ascii="仿宋" w:eastAsia="仿宋" w:hAnsi="仿宋"/>
          <w:sz w:val="32"/>
          <w:szCs w:val="32"/>
        </w:rPr>
        <w:t>3月底预测，</w:t>
      </w:r>
      <w:r w:rsidRPr="00007EAB">
        <w:rPr>
          <w:rFonts w:ascii="仿宋" w:eastAsia="仿宋" w:hAnsi="仿宋" w:hint="eastAsia"/>
          <w:sz w:val="32"/>
          <w:szCs w:val="32"/>
        </w:rPr>
        <w:t>今年汛期</w:t>
      </w:r>
      <w:r w:rsidRPr="00007EAB">
        <w:rPr>
          <w:rFonts w:ascii="仿宋" w:eastAsia="仿宋" w:hAnsi="仿宋"/>
          <w:sz w:val="32"/>
          <w:szCs w:val="32"/>
        </w:rPr>
        <w:t>长江中下游</w:t>
      </w:r>
      <w:r w:rsidRPr="00007EAB">
        <w:rPr>
          <w:rFonts w:ascii="仿宋" w:eastAsia="仿宋" w:hAnsi="仿宋" w:hint="eastAsia"/>
          <w:sz w:val="32"/>
          <w:szCs w:val="32"/>
        </w:rPr>
        <w:t>地区发生较大洪水的概率很大。</w:t>
      </w:r>
      <w:r w:rsidRPr="00007EAB">
        <w:rPr>
          <w:rFonts w:ascii="仿宋" w:eastAsia="仿宋" w:hAnsi="仿宋"/>
          <w:sz w:val="32"/>
          <w:szCs w:val="32"/>
        </w:rPr>
        <w:t>受近期两湖降雨偏多和三峡水库消落等影响</w:t>
      </w:r>
      <w:r w:rsidRPr="00007EAB">
        <w:rPr>
          <w:rFonts w:ascii="仿宋" w:eastAsia="仿宋" w:hAnsi="仿宋" w:hint="eastAsia"/>
          <w:sz w:val="32"/>
          <w:szCs w:val="32"/>
        </w:rPr>
        <w:t>，长江干流安庆站4月1</w:t>
      </w:r>
      <w:r w:rsidRPr="00007EAB">
        <w:rPr>
          <w:rFonts w:ascii="仿宋" w:eastAsia="仿宋" w:hAnsi="仿宋"/>
          <w:sz w:val="32"/>
          <w:szCs w:val="32"/>
        </w:rPr>
        <w:t>8</w:t>
      </w:r>
      <w:r w:rsidRPr="00007EAB">
        <w:rPr>
          <w:rFonts w:ascii="仿宋" w:eastAsia="仿宋" w:hAnsi="仿宋" w:hint="eastAsia"/>
          <w:sz w:val="32"/>
          <w:szCs w:val="32"/>
        </w:rPr>
        <w:t>日8时水位较常年</w:t>
      </w:r>
      <w:r w:rsidR="008D3E7A">
        <w:rPr>
          <w:rFonts w:ascii="仿宋" w:eastAsia="仿宋" w:hAnsi="仿宋" w:hint="eastAsia"/>
          <w:sz w:val="32"/>
          <w:szCs w:val="32"/>
        </w:rPr>
        <w:t>同期</w:t>
      </w:r>
      <w:bookmarkStart w:id="0" w:name="_GoBack"/>
      <w:bookmarkEnd w:id="0"/>
      <w:r w:rsidRPr="00007EAB">
        <w:rPr>
          <w:rFonts w:ascii="仿宋" w:eastAsia="仿宋" w:hAnsi="仿宋" w:hint="eastAsia"/>
          <w:sz w:val="32"/>
          <w:szCs w:val="32"/>
        </w:rPr>
        <w:t>偏高</w:t>
      </w:r>
      <w:r w:rsidRPr="00007EAB">
        <w:rPr>
          <w:rFonts w:ascii="仿宋" w:eastAsia="仿宋" w:hAnsi="仿宋"/>
          <w:sz w:val="32"/>
          <w:szCs w:val="32"/>
        </w:rPr>
        <w:t>2.0</w:t>
      </w:r>
      <w:r w:rsidR="00E87EA1">
        <w:rPr>
          <w:rFonts w:ascii="仿宋" w:eastAsia="仿宋" w:hAnsi="仿宋"/>
          <w:sz w:val="32"/>
          <w:szCs w:val="32"/>
        </w:rPr>
        <w:t>6</w:t>
      </w:r>
      <w:r w:rsidRPr="00007EAB">
        <w:rPr>
          <w:rFonts w:ascii="仿宋" w:eastAsia="仿宋" w:hAnsi="仿宋" w:hint="eastAsia"/>
          <w:sz w:val="32"/>
          <w:szCs w:val="32"/>
        </w:rPr>
        <w:t>米，黄湓闸内外水位持平，升金湖已不具备自排条件。</w:t>
      </w:r>
      <w:r w:rsidR="00BC7D87">
        <w:rPr>
          <w:rFonts w:ascii="仿宋" w:eastAsia="仿宋" w:hAnsi="仿宋" w:hint="eastAsia"/>
          <w:sz w:val="32"/>
          <w:szCs w:val="32"/>
        </w:rPr>
        <w:t>4月份</w:t>
      </w:r>
      <w:r w:rsidR="00E87EA1" w:rsidRPr="00007EAB">
        <w:rPr>
          <w:rFonts w:ascii="仿宋" w:eastAsia="仿宋" w:hAnsi="仿宋" w:hint="eastAsia"/>
          <w:sz w:val="32"/>
          <w:szCs w:val="32"/>
        </w:rPr>
        <w:t>以来，我县降雨较常年同期明显偏多，</w:t>
      </w:r>
      <w:r w:rsidRPr="00007EAB">
        <w:rPr>
          <w:rFonts w:ascii="仿宋" w:eastAsia="仿宋" w:hAnsi="仿宋" w:hint="eastAsia"/>
          <w:sz w:val="32"/>
          <w:szCs w:val="32"/>
        </w:rPr>
        <w:t>大部分水库在高位运行，截止今日</w:t>
      </w:r>
      <w:r w:rsidR="00E87EA1">
        <w:rPr>
          <w:rFonts w:ascii="仿宋" w:eastAsia="仿宋" w:hAnsi="仿宋"/>
          <w:sz w:val="32"/>
          <w:szCs w:val="32"/>
        </w:rPr>
        <w:t>20</w:t>
      </w:r>
      <w:r w:rsidRPr="00007EAB">
        <w:rPr>
          <w:rFonts w:ascii="仿宋" w:eastAsia="仿宋" w:hAnsi="仿宋" w:hint="eastAsia"/>
          <w:sz w:val="32"/>
          <w:szCs w:val="32"/>
        </w:rPr>
        <w:t>时，全县仍有</w:t>
      </w:r>
      <w:r w:rsidR="00E87EA1">
        <w:rPr>
          <w:rFonts w:ascii="仿宋" w:eastAsia="仿宋" w:hAnsi="仿宋"/>
          <w:sz w:val="32"/>
          <w:szCs w:val="32"/>
        </w:rPr>
        <w:t>19</w:t>
      </w:r>
      <w:r w:rsidRPr="00007EAB">
        <w:rPr>
          <w:rFonts w:ascii="仿宋" w:eastAsia="仿宋" w:hAnsi="仿宋" w:hint="eastAsia"/>
          <w:sz w:val="32"/>
          <w:szCs w:val="32"/>
        </w:rPr>
        <w:t>座小型水库超汛限。根据最新气象资料分析：我县1</w:t>
      </w:r>
      <w:r w:rsidRPr="00007EAB">
        <w:rPr>
          <w:rFonts w:ascii="仿宋" w:eastAsia="仿宋" w:hAnsi="仿宋"/>
          <w:sz w:val="32"/>
          <w:szCs w:val="32"/>
        </w:rPr>
        <w:t>9</w:t>
      </w:r>
      <w:r w:rsidRPr="00007EAB">
        <w:rPr>
          <w:rFonts w:ascii="仿宋" w:eastAsia="仿宋" w:hAnsi="仿宋" w:hint="eastAsia"/>
          <w:sz w:val="32"/>
          <w:szCs w:val="32"/>
        </w:rPr>
        <w:t>日暴雨，局部大暴雨，并伴有6</w:t>
      </w:r>
      <w:r w:rsidRPr="00007EAB">
        <w:rPr>
          <w:rFonts w:ascii="仿宋" w:eastAsia="仿宋" w:hAnsi="仿宋"/>
          <w:sz w:val="32"/>
          <w:szCs w:val="32"/>
        </w:rPr>
        <w:t>-7</w:t>
      </w:r>
      <w:r w:rsidRPr="00007EAB">
        <w:rPr>
          <w:rFonts w:ascii="仿宋" w:eastAsia="仿宋" w:hAnsi="仿宋" w:hint="eastAsia"/>
          <w:sz w:val="32"/>
          <w:szCs w:val="32"/>
        </w:rPr>
        <w:t>级雷暴大风，4</w:t>
      </w:r>
      <w:r w:rsidRPr="00007EAB">
        <w:rPr>
          <w:rFonts w:ascii="仿宋" w:eastAsia="仿宋" w:hAnsi="仿宋"/>
          <w:sz w:val="32"/>
          <w:szCs w:val="32"/>
        </w:rPr>
        <w:t>0-50</w:t>
      </w:r>
      <w:r w:rsidRPr="00007EAB">
        <w:rPr>
          <w:rFonts w:ascii="仿宋" w:eastAsia="仿宋" w:hAnsi="仿宋" w:hint="eastAsia"/>
          <w:sz w:val="32"/>
          <w:szCs w:val="32"/>
        </w:rPr>
        <w:t>毫米/小时的短时强降水等强对流天气，累计降雨量8</w:t>
      </w:r>
      <w:r w:rsidRPr="00007EAB">
        <w:rPr>
          <w:rFonts w:ascii="仿宋" w:eastAsia="仿宋" w:hAnsi="仿宋"/>
          <w:sz w:val="32"/>
          <w:szCs w:val="32"/>
        </w:rPr>
        <w:t>0-100</w:t>
      </w:r>
      <w:r w:rsidRPr="00007EAB">
        <w:rPr>
          <w:rFonts w:ascii="仿宋" w:eastAsia="仿宋" w:hAnsi="仿宋" w:hint="eastAsia"/>
          <w:sz w:val="32"/>
          <w:szCs w:val="32"/>
        </w:rPr>
        <w:t>毫米，局部1</w:t>
      </w:r>
      <w:r w:rsidRPr="00007EAB">
        <w:rPr>
          <w:rFonts w:ascii="仿宋" w:eastAsia="仿宋" w:hAnsi="仿宋"/>
          <w:sz w:val="32"/>
          <w:szCs w:val="32"/>
        </w:rPr>
        <w:t>20</w:t>
      </w:r>
      <w:r w:rsidRPr="00007EAB">
        <w:rPr>
          <w:rFonts w:ascii="仿宋" w:eastAsia="仿宋" w:hAnsi="仿宋" w:hint="eastAsia"/>
          <w:sz w:val="32"/>
          <w:szCs w:val="32"/>
        </w:rPr>
        <w:t>毫米以上。</w:t>
      </w:r>
      <w:r w:rsidR="00E87EA1">
        <w:rPr>
          <w:rFonts w:ascii="仿宋" w:eastAsia="仿宋" w:hAnsi="仿宋" w:hint="eastAsia"/>
          <w:sz w:val="32"/>
          <w:szCs w:val="32"/>
        </w:rPr>
        <w:t>当前</w:t>
      </w:r>
      <w:r w:rsidRPr="00007EAB">
        <w:rPr>
          <w:rFonts w:ascii="仿宋" w:eastAsia="仿宋" w:hAnsi="仿宋" w:hint="eastAsia"/>
          <w:sz w:val="32"/>
          <w:szCs w:val="32"/>
        </w:rPr>
        <w:t>我县入汛在即，沿江湖泊、河流水库底水较高，</w:t>
      </w:r>
      <w:r w:rsidRPr="00007EAB">
        <w:rPr>
          <w:rFonts w:ascii="仿宋" w:eastAsia="仿宋" w:hAnsi="仿宋"/>
          <w:sz w:val="32"/>
          <w:szCs w:val="32"/>
        </w:rPr>
        <w:t>请</w:t>
      </w:r>
      <w:r w:rsidRPr="00007EAB">
        <w:rPr>
          <w:rFonts w:ascii="仿宋" w:eastAsia="仿宋" w:hAnsi="仿宋" w:hint="eastAsia"/>
          <w:sz w:val="32"/>
          <w:szCs w:val="32"/>
        </w:rPr>
        <w:t>各乡镇密切关注天气和雨水情变化，</w:t>
      </w:r>
      <w:r w:rsidR="009B16EB">
        <w:rPr>
          <w:rFonts w:ascii="仿宋" w:eastAsia="仿宋" w:hAnsi="仿宋" w:hint="eastAsia"/>
          <w:sz w:val="32"/>
          <w:szCs w:val="32"/>
        </w:rPr>
        <w:t>做好强降雨防范应对工作。</w:t>
      </w:r>
    </w:p>
    <w:p w:rsidR="009B16EB" w:rsidRDefault="009B16EB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一、加强</w:t>
      </w:r>
      <w:r w:rsidR="009B79ED" w:rsidRPr="00007EAB">
        <w:rPr>
          <w:rFonts w:ascii="仿宋" w:eastAsia="仿宋" w:hAnsi="仿宋" w:hint="eastAsia"/>
          <w:sz w:val="32"/>
          <w:szCs w:val="32"/>
        </w:rPr>
        <w:t>工程调度</w:t>
      </w:r>
      <w:r>
        <w:rPr>
          <w:rFonts w:ascii="仿宋" w:eastAsia="仿宋" w:hAnsi="仿宋" w:hint="eastAsia"/>
          <w:sz w:val="32"/>
          <w:szCs w:val="32"/>
        </w:rPr>
        <w:t>和小水库</w:t>
      </w:r>
      <w:r w:rsidR="00BC7D87">
        <w:rPr>
          <w:rFonts w:ascii="仿宋" w:eastAsia="仿宋" w:hAnsi="仿宋" w:hint="eastAsia"/>
          <w:sz w:val="32"/>
          <w:szCs w:val="32"/>
        </w:rPr>
        <w:t>控制运用。</w:t>
      </w:r>
      <w:r w:rsidRPr="00007EAB">
        <w:rPr>
          <w:rFonts w:ascii="仿宋" w:eastAsia="仿宋" w:hAnsi="仿宋" w:hint="eastAsia"/>
          <w:sz w:val="32"/>
          <w:szCs w:val="32"/>
        </w:rPr>
        <w:t>提前将翻板坝、景观蓄水工程等调度到位，避免人为雍高水位。</w:t>
      </w:r>
      <w:r w:rsidR="009B79ED" w:rsidRPr="00007EAB">
        <w:rPr>
          <w:rFonts w:ascii="仿宋" w:eastAsia="仿宋" w:hAnsi="仿宋" w:hint="eastAsia"/>
          <w:sz w:val="32"/>
          <w:szCs w:val="32"/>
        </w:rPr>
        <w:t>充分发挥水库调</w:t>
      </w:r>
      <w:r w:rsidR="00E87EA1">
        <w:rPr>
          <w:rFonts w:ascii="仿宋" w:eastAsia="仿宋" w:hAnsi="仿宋" w:hint="eastAsia"/>
          <w:sz w:val="32"/>
          <w:szCs w:val="32"/>
        </w:rPr>
        <w:t>洪</w:t>
      </w:r>
      <w:r w:rsidR="009B79ED" w:rsidRPr="00007EAB">
        <w:rPr>
          <w:rFonts w:ascii="仿宋" w:eastAsia="仿宋" w:hAnsi="仿宋" w:hint="eastAsia"/>
          <w:sz w:val="32"/>
          <w:szCs w:val="32"/>
        </w:rPr>
        <w:t>功能，</w:t>
      </w:r>
      <w:r w:rsidR="009B79ED" w:rsidRPr="00007EAB">
        <w:rPr>
          <w:rFonts w:ascii="仿宋" w:eastAsia="仿宋" w:hAnsi="仿宋"/>
          <w:sz w:val="32"/>
          <w:szCs w:val="32"/>
        </w:rPr>
        <w:t>高水位运</w:t>
      </w:r>
      <w:r w:rsidR="009B79ED" w:rsidRPr="00007EAB">
        <w:rPr>
          <w:rFonts w:ascii="仿宋" w:eastAsia="仿宋" w:hAnsi="仿宋"/>
          <w:sz w:val="32"/>
          <w:szCs w:val="32"/>
        </w:rPr>
        <w:lastRenderedPageBreak/>
        <w:t>行的水库，尤其是超汛限水库</w:t>
      </w:r>
      <w:r w:rsidR="009B79ED" w:rsidRPr="00007EAB">
        <w:rPr>
          <w:rFonts w:ascii="仿宋" w:eastAsia="仿宋" w:hAnsi="仿宋" w:hint="eastAsia"/>
          <w:sz w:val="32"/>
          <w:szCs w:val="32"/>
        </w:rPr>
        <w:t>要迅速降低库水位，减轻防洪风险</w:t>
      </w:r>
      <w:r w:rsidR="00BC7D87">
        <w:rPr>
          <w:rFonts w:ascii="仿宋" w:eastAsia="仿宋" w:hAnsi="仿宋" w:hint="eastAsia"/>
          <w:sz w:val="32"/>
          <w:szCs w:val="32"/>
        </w:rPr>
        <w:t>。</w:t>
      </w:r>
      <w:r w:rsidR="009B79ED" w:rsidRPr="00007EAB">
        <w:rPr>
          <w:rFonts w:ascii="仿宋" w:eastAsia="仿宋" w:hAnsi="仿宋" w:hint="eastAsia"/>
          <w:sz w:val="32"/>
          <w:szCs w:val="32"/>
        </w:rPr>
        <w:t>对库容小纳雨能力弱小型水库，要提前预降水位，避免遇强降雨库水位上涨迅猛造成突发险情。</w:t>
      </w:r>
      <w:r w:rsidRPr="006338DC">
        <w:rPr>
          <w:rFonts w:ascii="仿宋" w:eastAsia="仿宋" w:hAnsi="仿宋"/>
          <w:sz w:val="32"/>
          <w:szCs w:val="32"/>
        </w:rPr>
        <w:t>对汛前检查反馈的问题隐患要整改到位，</w:t>
      </w:r>
      <w:r w:rsidRPr="006338DC">
        <w:rPr>
          <w:rFonts w:ascii="仿宋" w:eastAsia="仿宋" w:hAnsi="仿宋" w:hint="eastAsia"/>
          <w:sz w:val="32"/>
          <w:szCs w:val="32"/>
        </w:rPr>
        <w:t>立即拆除水库溢洪道上阻水设施，打通水库下游泄洪通道，确保泄洪顺畅。</w:t>
      </w:r>
    </w:p>
    <w:p w:rsidR="009B16EB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二、</w:t>
      </w:r>
      <w:r w:rsidR="009B79ED" w:rsidRPr="00007EAB">
        <w:rPr>
          <w:rFonts w:ascii="仿宋" w:eastAsia="仿宋" w:hAnsi="仿宋" w:hint="eastAsia"/>
          <w:sz w:val="32"/>
          <w:szCs w:val="32"/>
        </w:rPr>
        <w:t>加强中小河流、涉水在建工程巡查防守</w:t>
      </w:r>
      <w:r w:rsidR="009B16EB">
        <w:rPr>
          <w:rFonts w:ascii="仿宋" w:eastAsia="仿宋" w:hAnsi="仿宋" w:hint="eastAsia"/>
          <w:sz w:val="32"/>
          <w:szCs w:val="32"/>
        </w:rPr>
        <w:t>。</w:t>
      </w:r>
      <w:r w:rsidR="009B79ED" w:rsidRPr="00007EAB">
        <w:rPr>
          <w:rFonts w:ascii="仿宋" w:eastAsia="仿宋" w:hAnsi="仿宋" w:hint="eastAsia"/>
          <w:sz w:val="32"/>
          <w:szCs w:val="32"/>
        </w:rPr>
        <w:t>做好施工围堰、导流设施、深基坑等重点部位安全防范</w:t>
      </w:r>
      <w:r w:rsidR="00E87EA1">
        <w:rPr>
          <w:rFonts w:ascii="仿宋" w:eastAsia="仿宋" w:hAnsi="仿宋" w:hint="eastAsia"/>
          <w:sz w:val="32"/>
          <w:szCs w:val="32"/>
        </w:rPr>
        <w:t>，</w:t>
      </w:r>
      <w:r w:rsidR="00E87EA1" w:rsidRPr="00DB7CD6">
        <w:rPr>
          <w:rFonts w:ascii="仿宋" w:eastAsia="仿宋" w:hAnsi="仿宋"/>
          <w:sz w:val="32"/>
          <w:szCs w:val="32"/>
        </w:rPr>
        <w:t>汛前完成</w:t>
      </w:r>
      <w:r w:rsidR="00E87EA1" w:rsidRPr="00F94B9B">
        <w:rPr>
          <w:rFonts w:ascii="宋体" w:eastAsia="仿宋_GB2312" w:hAnsi="宋体" w:cs="宋体"/>
          <w:kern w:val="0"/>
          <w:sz w:val="32"/>
          <w:szCs w:val="32"/>
        </w:rPr>
        <w:t>施工便道、围堰及施工平台等临时构筑物拆除，恢复河道滩地原貌</w:t>
      </w:r>
      <w:r w:rsidR="00E87EA1" w:rsidRPr="00DB7CD6">
        <w:rPr>
          <w:rFonts w:ascii="仿宋" w:eastAsia="仿宋" w:hAnsi="仿宋"/>
          <w:sz w:val="32"/>
          <w:szCs w:val="32"/>
        </w:rPr>
        <w:t>，从源头上避免意外事件发生。</w:t>
      </w:r>
    </w:p>
    <w:p w:rsidR="008568BF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三、</w:t>
      </w:r>
      <w:r w:rsidR="009B79ED" w:rsidRPr="00007EAB">
        <w:rPr>
          <w:rFonts w:ascii="仿宋" w:eastAsia="仿宋" w:hAnsi="仿宋" w:hint="eastAsia"/>
          <w:sz w:val="32"/>
          <w:szCs w:val="32"/>
        </w:rPr>
        <w:t>高度警惕局地强降雨可能引发的山洪灾害</w:t>
      </w:r>
      <w:r>
        <w:rPr>
          <w:rFonts w:ascii="仿宋" w:eastAsia="仿宋" w:hAnsi="仿宋" w:hint="eastAsia"/>
          <w:sz w:val="32"/>
          <w:szCs w:val="32"/>
        </w:rPr>
        <w:t>。</w:t>
      </w:r>
      <w:r w:rsidR="009B79ED" w:rsidRPr="00007EAB">
        <w:rPr>
          <w:rFonts w:ascii="仿宋" w:eastAsia="仿宋" w:hAnsi="仿宋" w:hint="eastAsia"/>
          <w:sz w:val="32"/>
          <w:szCs w:val="32"/>
        </w:rPr>
        <w:t>紧盯农家乐、涉水旅游、跨河桥涵等重点部位防御</w:t>
      </w:r>
      <w:r w:rsidR="009B79ED" w:rsidRPr="00007EAB">
        <w:rPr>
          <w:rFonts w:ascii="仿宋" w:eastAsia="仿宋" w:hAnsi="仿宋"/>
          <w:sz w:val="32"/>
          <w:szCs w:val="32"/>
        </w:rPr>
        <w:t>，</w:t>
      </w:r>
      <w:r w:rsidRPr="00FA1BD3">
        <w:rPr>
          <w:rFonts w:ascii="仿宋" w:eastAsia="仿宋" w:hAnsi="仿宋"/>
          <w:sz w:val="32"/>
          <w:szCs w:val="32"/>
        </w:rPr>
        <w:t>做好山洪灾害危险区巡查监测、预警和</w:t>
      </w:r>
      <w:r>
        <w:rPr>
          <w:rFonts w:ascii="仿宋" w:eastAsia="仿宋" w:hAnsi="仿宋" w:hint="eastAsia"/>
          <w:sz w:val="32"/>
          <w:szCs w:val="32"/>
        </w:rPr>
        <w:t>群众</w:t>
      </w:r>
      <w:r w:rsidRPr="00FA1BD3">
        <w:rPr>
          <w:rFonts w:ascii="仿宋" w:eastAsia="仿宋" w:hAnsi="仿宋"/>
          <w:sz w:val="32"/>
          <w:szCs w:val="32"/>
        </w:rPr>
        <w:t>转移</w:t>
      </w:r>
      <w:r>
        <w:rPr>
          <w:rFonts w:ascii="仿宋" w:eastAsia="仿宋" w:hAnsi="仿宋"/>
          <w:sz w:val="32"/>
          <w:szCs w:val="32"/>
        </w:rPr>
        <w:t>避险</w:t>
      </w:r>
      <w:r w:rsidRPr="00FA1BD3">
        <w:rPr>
          <w:rFonts w:ascii="仿宋" w:eastAsia="仿宋" w:hAnsi="仿宋"/>
          <w:sz w:val="32"/>
          <w:szCs w:val="32"/>
        </w:rPr>
        <w:t>，</w:t>
      </w:r>
      <w:r w:rsidRPr="00D44A48">
        <w:rPr>
          <w:rFonts w:ascii="仿宋" w:eastAsia="仿宋" w:hAnsi="仿宋"/>
          <w:sz w:val="32"/>
          <w:szCs w:val="32"/>
        </w:rPr>
        <w:t>确保人民群众生命安全。</w:t>
      </w:r>
    </w:p>
    <w:p w:rsidR="00BC7D87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BC7D87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BC7D87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BC7D87" w:rsidRDefault="00BC7D87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8D3E7A" w:rsidRDefault="008D3E7A" w:rsidP="009B79ED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8D3E7A" w:rsidRDefault="00BC7D87" w:rsidP="00BC7D87">
      <w:pPr>
        <w:rPr>
          <w:rFonts w:ascii="仿宋" w:eastAsia="仿宋" w:hAnsi="仿宋"/>
          <w:sz w:val="32"/>
          <w:szCs w:val="32"/>
        </w:rPr>
      </w:pPr>
      <w:r w:rsidRPr="00BC7D87">
        <w:rPr>
          <w:rFonts w:ascii="仿宋" w:eastAsia="仿宋" w:hAnsi="仿宋" w:hint="eastAsia"/>
          <w:sz w:val="32"/>
          <w:szCs w:val="32"/>
        </w:rPr>
        <w:t>报送:县委办、县政府办</w:t>
      </w:r>
      <w:r w:rsidR="008D3E7A">
        <w:rPr>
          <w:rFonts w:ascii="仿宋" w:eastAsia="仿宋" w:hAnsi="仿宋" w:hint="eastAsia"/>
          <w:sz w:val="32"/>
          <w:szCs w:val="32"/>
        </w:rPr>
        <w:t>、县防指办</w:t>
      </w:r>
    </w:p>
    <w:p w:rsidR="00BC7D87" w:rsidRPr="009B79ED" w:rsidRDefault="00BC7D87" w:rsidP="008D3E7A">
      <w:pPr>
        <w:rPr>
          <w:rFonts w:ascii="仿宋" w:eastAsia="仿宋" w:hAnsi="仿宋" w:hint="eastAsia"/>
          <w:sz w:val="32"/>
          <w:szCs w:val="32"/>
        </w:rPr>
      </w:pPr>
      <w:r w:rsidRPr="00BC7D87">
        <w:rPr>
          <w:rFonts w:ascii="仿宋" w:eastAsia="仿宋" w:hAnsi="仿宋" w:hint="eastAsia"/>
          <w:sz w:val="32"/>
          <w:szCs w:val="32"/>
        </w:rPr>
        <w:t>主送:各乡镇人民政府，东至经济开发区、大渡口经济开发区管委会</w:t>
      </w:r>
    </w:p>
    <w:sectPr w:rsidR="00BC7D87" w:rsidRPr="009B79ED" w:rsidSect="00D270BB">
      <w:pgSz w:w="11906" w:h="16838"/>
      <w:pgMar w:top="1418" w:right="1021" w:bottom="1418" w:left="102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83C" w:rsidRDefault="005C183C" w:rsidP="001D2967">
      <w:r>
        <w:separator/>
      </w:r>
    </w:p>
  </w:endnote>
  <w:endnote w:type="continuationSeparator" w:id="0">
    <w:p w:rsidR="005C183C" w:rsidRDefault="005C183C" w:rsidP="001D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83C" w:rsidRDefault="005C183C" w:rsidP="001D2967">
      <w:r>
        <w:separator/>
      </w:r>
    </w:p>
  </w:footnote>
  <w:footnote w:type="continuationSeparator" w:id="0">
    <w:p w:rsidR="005C183C" w:rsidRDefault="005C183C" w:rsidP="001D2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72"/>
    <w:rsid w:val="0000429C"/>
    <w:rsid w:val="0001567C"/>
    <w:rsid w:val="00016883"/>
    <w:rsid w:val="00016BD0"/>
    <w:rsid w:val="0002518E"/>
    <w:rsid w:val="00033EFD"/>
    <w:rsid w:val="0003701E"/>
    <w:rsid w:val="00044E64"/>
    <w:rsid w:val="00050DB4"/>
    <w:rsid w:val="00054CC9"/>
    <w:rsid w:val="00066FE3"/>
    <w:rsid w:val="00071472"/>
    <w:rsid w:val="00076C68"/>
    <w:rsid w:val="0008189B"/>
    <w:rsid w:val="000819D9"/>
    <w:rsid w:val="0008214E"/>
    <w:rsid w:val="00083F41"/>
    <w:rsid w:val="00092AB9"/>
    <w:rsid w:val="000952BF"/>
    <w:rsid w:val="000A0A9D"/>
    <w:rsid w:val="000A6003"/>
    <w:rsid w:val="000B1817"/>
    <w:rsid w:val="000B2BBF"/>
    <w:rsid w:val="000C6829"/>
    <w:rsid w:val="000D5553"/>
    <w:rsid w:val="000E5B17"/>
    <w:rsid w:val="000F416B"/>
    <w:rsid w:val="000F5FA1"/>
    <w:rsid w:val="000F60AC"/>
    <w:rsid w:val="00100FA9"/>
    <w:rsid w:val="001029B4"/>
    <w:rsid w:val="00106F4E"/>
    <w:rsid w:val="0011259E"/>
    <w:rsid w:val="00112B23"/>
    <w:rsid w:val="00112CA0"/>
    <w:rsid w:val="0011445F"/>
    <w:rsid w:val="001177A2"/>
    <w:rsid w:val="00121AFD"/>
    <w:rsid w:val="0013033A"/>
    <w:rsid w:val="001307B3"/>
    <w:rsid w:val="00131B0C"/>
    <w:rsid w:val="00133428"/>
    <w:rsid w:val="00134239"/>
    <w:rsid w:val="00135D25"/>
    <w:rsid w:val="00137687"/>
    <w:rsid w:val="00137AF1"/>
    <w:rsid w:val="00143DD7"/>
    <w:rsid w:val="0014553D"/>
    <w:rsid w:val="0015345A"/>
    <w:rsid w:val="00175D07"/>
    <w:rsid w:val="001811B5"/>
    <w:rsid w:val="00192BF9"/>
    <w:rsid w:val="001A0804"/>
    <w:rsid w:val="001A193A"/>
    <w:rsid w:val="001A2399"/>
    <w:rsid w:val="001B32A9"/>
    <w:rsid w:val="001C14A8"/>
    <w:rsid w:val="001C275C"/>
    <w:rsid w:val="001C5814"/>
    <w:rsid w:val="001D2967"/>
    <w:rsid w:val="001F11E6"/>
    <w:rsid w:val="0020090E"/>
    <w:rsid w:val="00201DD6"/>
    <w:rsid w:val="00203268"/>
    <w:rsid w:val="002121F4"/>
    <w:rsid w:val="002157B3"/>
    <w:rsid w:val="00216A41"/>
    <w:rsid w:val="00217374"/>
    <w:rsid w:val="00225F52"/>
    <w:rsid w:val="0022744B"/>
    <w:rsid w:val="00231E0D"/>
    <w:rsid w:val="0023651C"/>
    <w:rsid w:val="00242455"/>
    <w:rsid w:val="002554F5"/>
    <w:rsid w:val="00255963"/>
    <w:rsid w:val="00256D85"/>
    <w:rsid w:val="0027013D"/>
    <w:rsid w:val="00295F64"/>
    <w:rsid w:val="002A4EB0"/>
    <w:rsid w:val="002D3AA7"/>
    <w:rsid w:val="002E01FB"/>
    <w:rsid w:val="002E77CF"/>
    <w:rsid w:val="002E77EE"/>
    <w:rsid w:val="002F3614"/>
    <w:rsid w:val="002F4E67"/>
    <w:rsid w:val="003028BB"/>
    <w:rsid w:val="003045E5"/>
    <w:rsid w:val="003074D1"/>
    <w:rsid w:val="00327B4B"/>
    <w:rsid w:val="0034328C"/>
    <w:rsid w:val="00351100"/>
    <w:rsid w:val="003518C4"/>
    <w:rsid w:val="00357A29"/>
    <w:rsid w:val="0036086B"/>
    <w:rsid w:val="0036090F"/>
    <w:rsid w:val="00366138"/>
    <w:rsid w:val="0037302D"/>
    <w:rsid w:val="00375778"/>
    <w:rsid w:val="00380A53"/>
    <w:rsid w:val="00385215"/>
    <w:rsid w:val="00394566"/>
    <w:rsid w:val="003A5B29"/>
    <w:rsid w:val="003A6800"/>
    <w:rsid w:val="003A69AB"/>
    <w:rsid w:val="003B0B6C"/>
    <w:rsid w:val="003B32E5"/>
    <w:rsid w:val="003B589C"/>
    <w:rsid w:val="003C2B49"/>
    <w:rsid w:val="003D5EED"/>
    <w:rsid w:val="003D73A5"/>
    <w:rsid w:val="003F4E0F"/>
    <w:rsid w:val="003F74D7"/>
    <w:rsid w:val="00404232"/>
    <w:rsid w:val="0041359D"/>
    <w:rsid w:val="00431DA4"/>
    <w:rsid w:val="0043273F"/>
    <w:rsid w:val="00453FDE"/>
    <w:rsid w:val="004649FC"/>
    <w:rsid w:val="00474DAC"/>
    <w:rsid w:val="00476D4B"/>
    <w:rsid w:val="004778B6"/>
    <w:rsid w:val="00486053"/>
    <w:rsid w:val="00487698"/>
    <w:rsid w:val="004948C0"/>
    <w:rsid w:val="004B249B"/>
    <w:rsid w:val="004B42F0"/>
    <w:rsid w:val="004D38CF"/>
    <w:rsid w:val="004D780F"/>
    <w:rsid w:val="004E0A2D"/>
    <w:rsid w:val="004E2236"/>
    <w:rsid w:val="004E4E54"/>
    <w:rsid w:val="004E768A"/>
    <w:rsid w:val="004F2351"/>
    <w:rsid w:val="00514B14"/>
    <w:rsid w:val="00525D9A"/>
    <w:rsid w:val="005344EA"/>
    <w:rsid w:val="00554DFC"/>
    <w:rsid w:val="005660C6"/>
    <w:rsid w:val="00572B1A"/>
    <w:rsid w:val="0057445D"/>
    <w:rsid w:val="0058054D"/>
    <w:rsid w:val="0058748C"/>
    <w:rsid w:val="005A36F2"/>
    <w:rsid w:val="005A3840"/>
    <w:rsid w:val="005A7DB1"/>
    <w:rsid w:val="005B4AB6"/>
    <w:rsid w:val="005C183C"/>
    <w:rsid w:val="005C7082"/>
    <w:rsid w:val="005D0E5D"/>
    <w:rsid w:val="005D4424"/>
    <w:rsid w:val="005E6271"/>
    <w:rsid w:val="005F19BD"/>
    <w:rsid w:val="005F526B"/>
    <w:rsid w:val="005F748A"/>
    <w:rsid w:val="0061335B"/>
    <w:rsid w:val="006155DF"/>
    <w:rsid w:val="00615EBB"/>
    <w:rsid w:val="00632EB3"/>
    <w:rsid w:val="006402E7"/>
    <w:rsid w:val="00644802"/>
    <w:rsid w:val="00646430"/>
    <w:rsid w:val="0064687A"/>
    <w:rsid w:val="0066057D"/>
    <w:rsid w:val="0069757E"/>
    <w:rsid w:val="006A475B"/>
    <w:rsid w:val="006A4BC2"/>
    <w:rsid w:val="006A7ADF"/>
    <w:rsid w:val="006A7E58"/>
    <w:rsid w:val="006C2E1F"/>
    <w:rsid w:val="006C5EF3"/>
    <w:rsid w:val="006D1CEE"/>
    <w:rsid w:val="006E33D5"/>
    <w:rsid w:val="006E66FC"/>
    <w:rsid w:val="006F0792"/>
    <w:rsid w:val="006F088D"/>
    <w:rsid w:val="006F1ED6"/>
    <w:rsid w:val="006F500E"/>
    <w:rsid w:val="007030A1"/>
    <w:rsid w:val="00707296"/>
    <w:rsid w:val="00713FFC"/>
    <w:rsid w:val="00715342"/>
    <w:rsid w:val="00715D32"/>
    <w:rsid w:val="00717852"/>
    <w:rsid w:val="00723089"/>
    <w:rsid w:val="007303EB"/>
    <w:rsid w:val="007348CD"/>
    <w:rsid w:val="00740914"/>
    <w:rsid w:val="007427B1"/>
    <w:rsid w:val="00745498"/>
    <w:rsid w:val="007507AE"/>
    <w:rsid w:val="0075246F"/>
    <w:rsid w:val="00763BC1"/>
    <w:rsid w:val="007654C3"/>
    <w:rsid w:val="00767033"/>
    <w:rsid w:val="007710AF"/>
    <w:rsid w:val="00773EFC"/>
    <w:rsid w:val="007972F5"/>
    <w:rsid w:val="007A35BC"/>
    <w:rsid w:val="007A365F"/>
    <w:rsid w:val="007B15D1"/>
    <w:rsid w:val="007B2CD9"/>
    <w:rsid w:val="007B3D38"/>
    <w:rsid w:val="007B5BBC"/>
    <w:rsid w:val="007D22C0"/>
    <w:rsid w:val="007F46D1"/>
    <w:rsid w:val="0080095D"/>
    <w:rsid w:val="0080689E"/>
    <w:rsid w:val="00822801"/>
    <w:rsid w:val="008252B1"/>
    <w:rsid w:val="00830271"/>
    <w:rsid w:val="0083091A"/>
    <w:rsid w:val="00841AAE"/>
    <w:rsid w:val="00843815"/>
    <w:rsid w:val="008538A4"/>
    <w:rsid w:val="00855132"/>
    <w:rsid w:val="008556AF"/>
    <w:rsid w:val="008568BF"/>
    <w:rsid w:val="00863AB3"/>
    <w:rsid w:val="00871EBB"/>
    <w:rsid w:val="008733A3"/>
    <w:rsid w:val="0088504E"/>
    <w:rsid w:val="00885A6F"/>
    <w:rsid w:val="00891FB0"/>
    <w:rsid w:val="008A6D59"/>
    <w:rsid w:val="008B5C68"/>
    <w:rsid w:val="008D321D"/>
    <w:rsid w:val="008D3E7A"/>
    <w:rsid w:val="008E0857"/>
    <w:rsid w:val="008E2E88"/>
    <w:rsid w:val="008E4FDE"/>
    <w:rsid w:val="008F3570"/>
    <w:rsid w:val="008F65DD"/>
    <w:rsid w:val="00900141"/>
    <w:rsid w:val="00900F20"/>
    <w:rsid w:val="009110E1"/>
    <w:rsid w:val="0091354B"/>
    <w:rsid w:val="009139FF"/>
    <w:rsid w:val="0091756B"/>
    <w:rsid w:val="00921773"/>
    <w:rsid w:val="00924DCD"/>
    <w:rsid w:val="00926463"/>
    <w:rsid w:val="00927990"/>
    <w:rsid w:val="00930904"/>
    <w:rsid w:val="00945AD7"/>
    <w:rsid w:val="00947ACC"/>
    <w:rsid w:val="00952E03"/>
    <w:rsid w:val="0096079E"/>
    <w:rsid w:val="00960AB3"/>
    <w:rsid w:val="00971F6C"/>
    <w:rsid w:val="00973490"/>
    <w:rsid w:val="00977658"/>
    <w:rsid w:val="00993E2F"/>
    <w:rsid w:val="009B16EB"/>
    <w:rsid w:val="009B3493"/>
    <w:rsid w:val="009B38A2"/>
    <w:rsid w:val="009B79ED"/>
    <w:rsid w:val="009C028F"/>
    <w:rsid w:val="009C3C93"/>
    <w:rsid w:val="009D718E"/>
    <w:rsid w:val="009E2199"/>
    <w:rsid w:val="009F006A"/>
    <w:rsid w:val="009F3742"/>
    <w:rsid w:val="00A03969"/>
    <w:rsid w:val="00A047C3"/>
    <w:rsid w:val="00A05E06"/>
    <w:rsid w:val="00A11FC8"/>
    <w:rsid w:val="00A141C9"/>
    <w:rsid w:val="00A16FAC"/>
    <w:rsid w:val="00A34D01"/>
    <w:rsid w:val="00A36B77"/>
    <w:rsid w:val="00A44ACB"/>
    <w:rsid w:val="00A53DDF"/>
    <w:rsid w:val="00A64267"/>
    <w:rsid w:val="00A67DD2"/>
    <w:rsid w:val="00A73A58"/>
    <w:rsid w:val="00A73BFF"/>
    <w:rsid w:val="00A77E5A"/>
    <w:rsid w:val="00A83F08"/>
    <w:rsid w:val="00A90A0D"/>
    <w:rsid w:val="00A9772A"/>
    <w:rsid w:val="00AA3F6F"/>
    <w:rsid w:val="00AC43CE"/>
    <w:rsid w:val="00AD4252"/>
    <w:rsid w:val="00AE3401"/>
    <w:rsid w:val="00AE6DC9"/>
    <w:rsid w:val="00AF458E"/>
    <w:rsid w:val="00AF50D6"/>
    <w:rsid w:val="00B14B1D"/>
    <w:rsid w:val="00B2517E"/>
    <w:rsid w:val="00B27EDA"/>
    <w:rsid w:val="00B33888"/>
    <w:rsid w:val="00B4694F"/>
    <w:rsid w:val="00B61E7F"/>
    <w:rsid w:val="00B737E0"/>
    <w:rsid w:val="00B8056B"/>
    <w:rsid w:val="00B91D15"/>
    <w:rsid w:val="00B9330A"/>
    <w:rsid w:val="00BA0B7C"/>
    <w:rsid w:val="00BA3ACA"/>
    <w:rsid w:val="00BB291F"/>
    <w:rsid w:val="00BB745E"/>
    <w:rsid w:val="00BC2106"/>
    <w:rsid w:val="00BC5069"/>
    <w:rsid w:val="00BC56DD"/>
    <w:rsid w:val="00BC56F8"/>
    <w:rsid w:val="00BC7D87"/>
    <w:rsid w:val="00BD2F68"/>
    <w:rsid w:val="00BD4B3A"/>
    <w:rsid w:val="00BE0322"/>
    <w:rsid w:val="00BE1412"/>
    <w:rsid w:val="00BE4A33"/>
    <w:rsid w:val="00BF2891"/>
    <w:rsid w:val="00C01F3F"/>
    <w:rsid w:val="00C06B40"/>
    <w:rsid w:val="00C11868"/>
    <w:rsid w:val="00C12D6F"/>
    <w:rsid w:val="00C24078"/>
    <w:rsid w:val="00C365F5"/>
    <w:rsid w:val="00C41631"/>
    <w:rsid w:val="00C44C01"/>
    <w:rsid w:val="00C44E6F"/>
    <w:rsid w:val="00C46BEF"/>
    <w:rsid w:val="00C52BE9"/>
    <w:rsid w:val="00C557BD"/>
    <w:rsid w:val="00C60324"/>
    <w:rsid w:val="00C608A1"/>
    <w:rsid w:val="00C66025"/>
    <w:rsid w:val="00C70972"/>
    <w:rsid w:val="00C71D20"/>
    <w:rsid w:val="00C759FB"/>
    <w:rsid w:val="00C848ED"/>
    <w:rsid w:val="00C84D99"/>
    <w:rsid w:val="00C94724"/>
    <w:rsid w:val="00CA0DA9"/>
    <w:rsid w:val="00CA4436"/>
    <w:rsid w:val="00CA51B7"/>
    <w:rsid w:val="00CC4644"/>
    <w:rsid w:val="00CC4E60"/>
    <w:rsid w:val="00CD045E"/>
    <w:rsid w:val="00D2039E"/>
    <w:rsid w:val="00D214A3"/>
    <w:rsid w:val="00D25763"/>
    <w:rsid w:val="00D270BB"/>
    <w:rsid w:val="00D305E7"/>
    <w:rsid w:val="00D31873"/>
    <w:rsid w:val="00D337C3"/>
    <w:rsid w:val="00D44A48"/>
    <w:rsid w:val="00D45E87"/>
    <w:rsid w:val="00D47BA6"/>
    <w:rsid w:val="00D47D10"/>
    <w:rsid w:val="00D5187A"/>
    <w:rsid w:val="00D56688"/>
    <w:rsid w:val="00D56A0A"/>
    <w:rsid w:val="00D67816"/>
    <w:rsid w:val="00D90A6E"/>
    <w:rsid w:val="00D93A02"/>
    <w:rsid w:val="00D940DD"/>
    <w:rsid w:val="00D947A8"/>
    <w:rsid w:val="00DA1B95"/>
    <w:rsid w:val="00DA7386"/>
    <w:rsid w:val="00DB4B19"/>
    <w:rsid w:val="00DB5865"/>
    <w:rsid w:val="00DC2BE3"/>
    <w:rsid w:val="00DC3656"/>
    <w:rsid w:val="00DC4669"/>
    <w:rsid w:val="00DD2FF1"/>
    <w:rsid w:val="00DD74F6"/>
    <w:rsid w:val="00DE224D"/>
    <w:rsid w:val="00DE47B3"/>
    <w:rsid w:val="00DE728F"/>
    <w:rsid w:val="00E015C2"/>
    <w:rsid w:val="00E02296"/>
    <w:rsid w:val="00E0348E"/>
    <w:rsid w:val="00E07785"/>
    <w:rsid w:val="00E240DA"/>
    <w:rsid w:val="00E33534"/>
    <w:rsid w:val="00E40757"/>
    <w:rsid w:val="00E40ECB"/>
    <w:rsid w:val="00E413BE"/>
    <w:rsid w:val="00E4448A"/>
    <w:rsid w:val="00E45979"/>
    <w:rsid w:val="00E54873"/>
    <w:rsid w:val="00E62C6D"/>
    <w:rsid w:val="00E6302B"/>
    <w:rsid w:val="00E63FED"/>
    <w:rsid w:val="00E652CE"/>
    <w:rsid w:val="00E77921"/>
    <w:rsid w:val="00E860A1"/>
    <w:rsid w:val="00E87EA1"/>
    <w:rsid w:val="00E92253"/>
    <w:rsid w:val="00E97078"/>
    <w:rsid w:val="00EA7979"/>
    <w:rsid w:val="00ED1627"/>
    <w:rsid w:val="00ED4F44"/>
    <w:rsid w:val="00EE116E"/>
    <w:rsid w:val="00EE48AA"/>
    <w:rsid w:val="00EE61C3"/>
    <w:rsid w:val="00EF5F72"/>
    <w:rsid w:val="00F23591"/>
    <w:rsid w:val="00F239DB"/>
    <w:rsid w:val="00F25DB7"/>
    <w:rsid w:val="00F32EFA"/>
    <w:rsid w:val="00F42C7F"/>
    <w:rsid w:val="00F42DD4"/>
    <w:rsid w:val="00F56A6C"/>
    <w:rsid w:val="00F734B8"/>
    <w:rsid w:val="00F75EF5"/>
    <w:rsid w:val="00F8044C"/>
    <w:rsid w:val="00F857EF"/>
    <w:rsid w:val="00F86B45"/>
    <w:rsid w:val="00F87601"/>
    <w:rsid w:val="00F9720C"/>
    <w:rsid w:val="00F97B68"/>
    <w:rsid w:val="00FA0D66"/>
    <w:rsid w:val="00FA25FD"/>
    <w:rsid w:val="00FA39FB"/>
    <w:rsid w:val="00FA5C5B"/>
    <w:rsid w:val="00FA7B6A"/>
    <w:rsid w:val="00FB0055"/>
    <w:rsid w:val="00FC1CA7"/>
    <w:rsid w:val="00FC7A0A"/>
    <w:rsid w:val="00FD3B90"/>
    <w:rsid w:val="00FD3EE4"/>
    <w:rsid w:val="00FD640B"/>
    <w:rsid w:val="00FD793B"/>
    <w:rsid w:val="00FD7C19"/>
    <w:rsid w:val="00FF08E6"/>
    <w:rsid w:val="00FF3B3D"/>
    <w:rsid w:val="00FF3E06"/>
    <w:rsid w:val="6841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6598DAA"/>
  <w15:docId w15:val="{5CDC07C5-B27D-4B82-BC09-757EF6B0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3A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rsid w:val="00D270BB"/>
    <w:rPr>
      <w:kern w:val="2"/>
      <w:sz w:val="18"/>
      <w:szCs w:val="18"/>
    </w:rPr>
  </w:style>
  <w:style w:type="character" w:customStyle="1" w:styleId="a5">
    <w:name w:val="页眉 字符"/>
    <w:basedOn w:val="a0"/>
    <w:link w:val="a6"/>
    <w:rsid w:val="00D270BB"/>
    <w:rPr>
      <w:kern w:val="2"/>
      <w:sz w:val="18"/>
      <w:szCs w:val="18"/>
    </w:rPr>
  </w:style>
  <w:style w:type="character" w:customStyle="1" w:styleId="a7">
    <w:name w:val="日期 字符"/>
    <w:basedOn w:val="a0"/>
    <w:link w:val="a8"/>
    <w:rsid w:val="00D270BB"/>
    <w:rPr>
      <w:kern w:val="2"/>
      <w:sz w:val="21"/>
      <w:szCs w:val="24"/>
    </w:rPr>
  </w:style>
  <w:style w:type="paragraph" w:styleId="a8">
    <w:name w:val="Date"/>
    <w:basedOn w:val="a"/>
    <w:next w:val="a"/>
    <w:link w:val="a7"/>
    <w:rsid w:val="00D270BB"/>
    <w:pPr>
      <w:ind w:leftChars="2500" w:left="100"/>
    </w:pPr>
  </w:style>
  <w:style w:type="paragraph" w:styleId="a9">
    <w:name w:val="Balloon Text"/>
    <w:basedOn w:val="a"/>
    <w:semiHidden/>
    <w:rsid w:val="00D270BB"/>
    <w:rPr>
      <w:sz w:val="18"/>
      <w:szCs w:val="18"/>
    </w:rPr>
  </w:style>
  <w:style w:type="paragraph" w:styleId="a6">
    <w:name w:val="header"/>
    <w:basedOn w:val="a"/>
    <w:link w:val="a5"/>
    <w:rsid w:val="00D270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rsid w:val="00D270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Normal (Web)"/>
    <w:basedOn w:val="a"/>
    <w:uiPriority w:val="99"/>
    <w:unhideWhenUsed/>
    <w:rsid w:val="00740914"/>
    <w:pPr>
      <w:widowControl/>
      <w:jc w:val="left"/>
    </w:pPr>
    <w:rPr>
      <w:rFonts w:ascii="宋体" w:hAnsi="宋体" w:cs="宋体"/>
      <w:kern w:val="0"/>
      <w:sz w:val="24"/>
    </w:rPr>
  </w:style>
  <w:style w:type="paragraph" w:styleId="ab">
    <w:name w:val="List Paragraph"/>
    <w:basedOn w:val="a"/>
    <w:uiPriority w:val="34"/>
    <w:qFormat/>
    <w:rsid w:val="00AF458E"/>
    <w:pPr>
      <w:ind w:firstLine="42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8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F894F-30F9-468F-B02B-88CEB699D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118</Words>
  <Characters>673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Company>微软中国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关于要求限期开工的函告</dc:title>
  <dc:creator>微软用户</dc:creator>
  <cp:lastModifiedBy>微软用户</cp:lastModifiedBy>
  <cp:revision>3</cp:revision>
  <cp:lastPrinted>2018-12-18T02:27:00Z</cp:lastPrinted>
  <dcterms:created xsi:type="dcterms:W3CDTF">2024-04-18T12:28:00Z</dcterms:created>
  <dcterms:modified xsi:type="dcterms:W3CDTF">2024-04-18T13:11:00Z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