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东至县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健康口腔行动2023年实施方案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一、年度目标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，二级及以上综合医院全部单独设置口腔科，新增牙椅2张，县人民医院、龙泉医院各新增1张，70%以上服务人口超过2万的乡镇卫生院配备专职口腔医师，每万人口口腔执业（助理）医师数达到1.6人，医护比达到1:1。推广口腔适宜技术不少于5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二、推进举措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（一）加强口腔预防保健。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实施儿童口腔疾病综合干预项目，开展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2900名6-9岁学龄儿童第一恒磨牙窝沟封闭、2900名3-6岁学龄前儿童局部涂氟等公益活动，覆盖18%的适龄儿童，窝沟封闭完好率达到86%，启动县中医院牙病防治中心和口腔卫生中心建设。开展口腔健康教育进校园活动，对幼儿园和中小学生开展年度免费口腔健康检查，加强爱牙科普宣传。完成2所口腔健康教育示范学校（至德小学、实验小学）和2家口腔健康教育示范社区（秋浦社区、老街社区）创建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（二）提升群众诊疗便捷度。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县级二级及以上综合医院口腔科均开设午间、晚间门诊，实施“无假日”门诊和弹性排班。患者初诊后，复诊可直接在医生工作站预约。鼓励有条件的基层医疗卫生机构开设口腔科或配备专职口腔医师。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（三）加强口腔专业人员队伍建设。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优化口腔医师招聘流程，引进高层次口腔专业人才，提高本科以上学历及高级职称人员占比。积极组织相关人员参加健康口腔行动“优培计划”，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提高口腔种植专业水平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；依托县级口腔质控中心开展基层口腔医护人员专业技术培训不少于20人。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（四）加强行业监督管理。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《医疗乱象专项治理行动方案》（皖卫函〔2022〕134号）要求，开展不规范口腔诊疗行为专项整治，发挥各级口腔医疗质量控制中心作用，落实和推广口腔专科医疗质量技术规范和相关规程。开展社会办口腔医疗卫生机构患者满意度调查，将社会办口腔医疗卫生机构质量管理纳入医疗质控体系，每年开展监督检查不少于1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三、支持政策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（一）加大投入力度。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支持儿童口腔综合干预项目、二级及以上公立综合医院新增牙椅、口腔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的建设等。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（二）实施定向培养。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积极实施农村订单定向口腔医学专业医学生免费培养项目，增加乡镇卫生院等基层医疗卫生机构专职口腔医师数量。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（三）强化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考核调度。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指导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各口腔医疗机构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认真组织实施健康口腔行动，对进展滞后或工作不力的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，采取通报、约谈等方式督促整改。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zBjYmFkYTVmMTUzZTdjYzc0NjMxZDVjYTYzZjgifQ=="/>
  </w:docVars>
  <w:rsids>
    <w:rsidRoot w:val="51F30AB3"/>
    <w:rsid w:val="00021105"/>
    <w:rsid w:val="000C1FF9"/>
    <w:rsid w:val="0147778C"/>
    <w:rsid w:val="01D32DCE"/>
    <w:rsid w:val="053242B0"/>
    <w:rsid w:val="060774EA"/>
    <w:rsid w:val="0639166E"/>
    <w:rsid w:val="07416A2C"/>
    <w:rsid w:val="09421C7D"/>
    <w:rsid w:val="0A8772B4"/>
    <w:rsid w:val="0C2030B4"/>
    <w:rsid w:val="0CC46135"/>
    <w:rsid w:val="0D447276"/>
    <w:rsid w:val="10BE733F"/>
    <w:rsid w:val="11E3705D"/>
    <w:rsid w:val="122440AA"/>
    <w:rsid w:val="1537146E"/>
    <w:rsid w:val="163F4A7E"/>
    <w:rsid w:val="16C3120C"/>
    <w:rsid w:val="1A7142F8"/>
    <w:rsid w:val="1C3211BE"/>
    <w:rsid w:val="20CE712B"/>
    <w:rsid w:val="24861ACA"/>
    <w:rsid w:val="255E0351"/>
    <w:rsid w:val="258E6E89"/>
    <w:rsid w:val="27196C26"/>
    <w:rsid w:val="27871DE1"/>
    <w:rsid w:val="299A22A0"/>
    <w:rsid w:val="29AD3D0E"/>
    <w:rsid w:val="2A816FBC"/>
    <w:rsid w:val="2AD6555A"/>
    <w:rsid w:val="2BFA0DD4"/>
    <w:rsid w:val="2E7B3D22"/>
    <w:rsid w:val="2EA77C8F"/>
    <w:rsid w:val="2EDD678B"/>
    <w:rsid w:val="300761B5"/>
    <w:rsid w:val="32454D73"/>
    <w:rsid w:val="32674CE9"/>
    <w:rsid w:val="35AD5109"/>
    <w:rsid w:val="39385E8A"/>
    <w:rsid w:val="3AD46C94"/>
    <w:rsid w:val="3E6F38A3"/>
    <w:rsid w:val="3F4D34B9"/>
    <w:rsid w:val="3F88253E"/>
    <w:rsid w:val="3FD17C46"/>
    <w:rsid w:val="410D2F00"/>
    <w:rsid w:val="41B4781F"/>
    <w:rsid w:val="41F61DD5"/>
    <w:rsid w:val="44C45FCB"/>
    <w:rsid w:val="450A60D4"/>
    <w:rsid w:val="46364CA7"/>
    <w:rsid w:val="479E48B1"/>
    <w:rsid w:val="4BB46D99"/>
    <w:rsid w:val="4F363F69"/>
    <w:rsid w:val="505B3C87"/>
    <w:rsid w:val="51BA2C30"/>
    <w:rsid w:val="51BA678C"/>
    <w:rsid w:val="51F30AB3"/>
    <w:rsid w:val="527D6F9F"/>
    <w:rsid w:val="52E71802"/>
    <w:rsid w:val="5942103A"/>
    <w:rsid w:val="5B372BFB"/>
    <w:rsid w:val="5F5875E4"/>
    <w:rsid w:val="61D218D0"/>
    <w:rsid w:val="6DA46816"/>
    <w:rsid w:val="6F190B3E"/>
    <w:rsid w:val="6F83245B"/>
    <w:rsid w:val="70200E81"/>
    <w:rsid w:val="77574805"/>
    <w:rsid w:val="7763329E"/>
    <w:rsid w:val="7E132BFC"/>
    <w:rsid w:val="7EE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904</Words>
  <Characters>936</Characters>
  <Lines>0</Lines>
  <Paragraphs>0</Paragraphs>
  <TotalTime>19</TotalTime>
  <ScaleCrop>false</ScaleCrop>
  <LinksUpToDate>false</LinksUpToDate>
  <CharactersWithSpaces>963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2023-02-08T02:05:00Z</dcterms:created>
  <dc:creator>Raphael</dc:creator>
  <cp:lastModifiedBy>王嘉欣</cp:lastModifiedBy>
  <cp:lastPrinted>2023-02-27T07:27:00Z</cp:lastPrinted>
  <dcterms:modified xsi:type="dcterms:W3CDTF">2023-08-07T02:43:29Z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32F7F28D251240B4A875DE116E530CFA_13</vt:lpwstr>
  </property>
</Properties>
</file>